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53B08" w14:textId="20CB2E28" w:rsidR="006D7CB9" w:rsidRPr="006D7CB9" w:rsidRDefault="006D7CB9" w:rsidP="006D7CB9">
      <w:pPr>
        <w:jc w:val="center"/>
        <w:rPr>
          <w:b/>
          <w:bCs/>
          <w:sz w:val="28"/>
          <w:szCs w:val="28"/>
        </w:rPr>
      </w:pPr>
      <w:r w:rsidRPr="006D7CB9">
        <w:rPr>
          <w:b/>
          <w:bCs/>
          <w:sz w:val="28"/>
          <w:szCs w:val="28"/>
        </w:rPr>
        <w:t>Compliance Program</w:t>
      </w:r>
    </w:p>
    <w:p w14:paraId="2DB672A6" w14:textId="77777777" w:rsidR="006D7CB9" w:rsidRDefault="006D7CB9" w:rsidP="006D7CB9">
      <w:pPr>
        <w:jc w:val="center"/>
        <w:rPr>
          <w:b/>
          <w:bCs/>
          <w:sz w:val="24"/>
          <w:szCs w:val="24"/>
        </w:rPr>
      </w:pPr>
    </w:p>
    <w:p w14:paraId="181C0AC5" w14:textId="2E88B930" w:rsidR="006D7CB9" w:rsidRPr="005C1942" w:rsidRDefault="006D7CB9" w:rsidP="006D7CB9">
      <w:pPr>
        <w:jc w:val="center"/>
        <w:rPr>
          <w:b/>
          <w:bCs/>
          <w:sz w:val="28"/>
          <w:szCs w:val="28"/>
        </w:rPr>
      </w:pPr>
      <w:r w:rsidRPr="005C1942">
        <w:rPr>
          <w:b/>
          <w:bCs/>
          <w:sz w:val="24"/>
          <w:szCs w:val="24"/>
        </w:rPr>
        <w:t>29 CFR 1910 Subpart Z—Toxic and Hazardous Substances</w:t>
      </w:r>
    </w:p>
    <w:p w14:paraId="06D5DBDF" w14:textId="77777777" w:rsidR="006D7CB9" w:rsidRPr="005C1942" w:rsidRDefault="006D7CB9" w:rsidP="006D7CB9">
      <w:pPr>
        <w:autoSpaceDE w:val="0"/>
        <w:autoSpaceDN w:val="0"/>
        <w:adjustRightInd w:val="0"/>
        <w:rPr>
          <w:b/>
          <w:bCs/>
          <w:sz w:val="28"/>
          <w:szCs w:val="28"/>
        </w:rPr>
      </w:pPr>
    </w:p>
    <w:p w14:paraId="1EB7FC9D" w14:textId="3249A20B" w:rsidR="00F359AE" w:rsidRPr="005C1942" w:rsidRDefault="006D7CB9" w:rsidP="00F359AE">
      <w:pPr>
        <w:rPr>
          <w:i/>
        </w:rPr>
      </w:pPr>
      <w:r>
        <w:rPr>
          <w:b/>
          <w:i/>
        </w:rPr>
        <w:t xml:space="preserve">Scope/Application: </w:t>
      </w:r>
      <w:r w:rsidRPr="005C1942">
        <w:rPr>
          <w:i/>
        </w:rPr>
        <w:t xml:space="preserve"> Under 29 CFR </w:t>
      </w:r>
      <w:hyperlink r:id="rId7" w:anchor="1910_Subpart_Z" w:history="1">
        <w:r w:rsidRPr="006D7CB9">
          <w:rPr>
            <w:rStyle w:val="Hyperlink"/>
            <w:i/>
          </w:rPr>
          <w:t>1910 Subpart Z</w:t>
        </w:r>
        <w:r w:rsidRPr="006D7CB9">
          <w:rPr>
            <w:rStyle w:val="Hyperlink"/>
            <w:bCs/>
            <w:i/>
          </w:rPr>
          <w:t>—Toxic and Hazardous Substances</w:t>
        </w:r>
      </w:hyperlink>
      <w:r w:rsidRPr="005C1942">
        <w:rPr>
          <w:i/>
        </w:rPr>
        <w:t xml:space="preserve">, a Compliance Program is required if employees have occupational exposure to </w:t>
      </w:r>
      <w:r>
        <w:rPr>
          <w:i/>
        </w:rPr>
        <w:t xml:space="preserve">certain </w:t>
      </w:r>
      <w:r w:rsidRPr="005C1942">
        <w:rPr>
          <w:i/>
        </w:rPr>
        <w:t xml:space="preserve">chemicals listed in the subpart. </w:t>
      </w:r>
      <w:r w:rsidR="00F359AE" w:rsidRPr="005C1942">
        <w:rPr>
          <w:i/>
        </w:rPr>
        <w:t>The following standards in 29 CFR 1910 Subpart Z</w:t>
      </w:r>
      <w:r w:rsidR="00F359AE" w:rsidRPr="005C1942">
        <w:rPr>
          <w:bCs/>
          <w:i/>
        </w:rPr>
        <w:t>—Toxic and Hazardous Substances</w:t>
      </w:r>
      <w:r w:rsidR="00F359AE" w:rsidRPr="005C1942">
        <w:rPr>
          <w:i/>
        </w:rPr>
        <w:t xml:space="preserve"> require a Compliance Program:</w:t>
      </w:r>
    </w:p>
    <w:p w14:paraId="1362D832" w14:textId="77777777" w:rsidR="00F359AE" w:rsidRPr="005C1942" w:rsidRDefault="00F359AE" w:rsidP="00F359AE">
      <w:pPr>
        <w:pStyle w:val="ListParagraph"/>
        <w:numPr>
          <w:ilvl w:val="0"/>
          <w:numId w:val="9"/>
        </w:numPr>
        <w:rPr>
          <w:bCs/>
          <w:i/>
        </w:rPr>
      </w:pPr>
      <w:r w:rsidRPr="005C1942">
        <w:rPr>
          <w:bCs/>
          <w:i/>
        </w:rPr>
        <w:t>29 CFR 1910.1001—Asbestos</w:t>
      </w:r>
    </w:p>
    <w:p w14:paraId="520CC2BD" w14:textId="77777777" w:rsidR="00F359AE" w:rsidRPr="005C1942" w:rsidRDefault="00F359AE" w:rsidP="00F359AE">
      <w:pPr>
        <w:pStyle w:val="ListParagraph"/>
        <w:numPr>
          <w:ilvl w:val="0"/>
          <w:numId w:val="9"/>
        </w:numPr>
        <w:rPr>
          <w:i/>
        </w:rPr>
      </w:pPr>
      <w:r w:rsidRPr="005C1942">
        <w:rPr>
          <w:i/>
        </w:rPr>
        <w:t>29 CFR 1910.1018—Inorganic Arsenic</w:t>
      </w:r>
    </w:p>
    <w:p w14:paraId="4E97BEED" w14:textId="77777777" w:rsidR="00F359AE" w:rsidRPr="005C1942" w:rsidRDefault="00F359AE" w:rsidP="00F359AE">
      <w:pPr>
        <w:pStyle w:val="ListParagraph"/>
        <w:numPr>
          <w:ilvl w:val="0"/>
          <w:numId w:val="9"/>
        </w:numPr>
        <w:rPr>
          <w:i/>
        </w:rPr>
      </w:pPr>
      <w:r w:rsidRPr="005C1942">
        <w:rPr>
          <w:i/>
        </w:rPr>
        <w:t>29 CFR 1910.102</w:t>
      </w:r>
      <w:r>
        <w:rPr>
          <w:i/>
        </w:rPr>
        <w:t>4</w:t>
      </w:r>
      <w:r w:rsidRPr="005C1942">
        <w:rPr>
          <w:i/>
        </w:rPr>
        <w:t>—</w:t>
      </w:r>
      <w:r>
        <w:rPr>
          <w:i/>
        </w:rPr>
        <w:t>Beryllium</w:t>
      </w:r>
    </w:p>
    <w:p w14:paraId="2E846403" w14:textId="77777777" w:rsidR="00F359AE" w:rsidRPr="005C1942" w:rsidRDefault="00F359AE" w:rsidP="00F359AE">
      <w:pPr>
        <w:pStyle w:val="ListParagraph"/>
        <w:numPr>
          <w:ilvl w:val="0"/>
          <w:numId w:val="9"/>
        </w:numPr>
        <w:rPr>
          <w:i/>
        </w:rPr>
      </w:pPr>
      <w:r w:rsidRPr="005C1942">
        <w:rPr>
          <w:i/>
        </w:rPr>
        <w:t>29 CFR 1910.1025—Lead</w:t>
      </w:r>
    </w:p>
    <w:p w14:paraId="27FD9FBB" w14:textId="77777777" w:rsidR="00F359AE" w:rsidRPr="005C1942" w:rsidRDefault="00F359AE" w:rsidP="00F359AE">
      <w:pPr>
        <w:pStyle w:val="ListParagraph"/>
        <w:numPr>
          <w:ilvl w:val="0"/>
          <w:numId w:val="9"/>
        </w:numPr>
        <w:rPr>
          <w:i/>
        </w:rPr>
      </w:pPr>
      <w:r w:rsidRPr="005C1942">
        <w:rPr>
          <w:i/>
        </w:rPr>
        <w:t>29 CFR 1910.1027—Cadmium</w:t>
      </w:r>
    </w:p>
    <w:p w14:paraId="47E59E34" w14:textId="77777777" w:rsidR="00F359AE" w:rsidRPr="005C1942" w:rsidRDefault="00F359AE" w:rsidP="00F359AE">
      <w:pPr>
        <w:pStyle w:val="ListParagraph"/>
        <w:numPr>
          <w:ilvl w:val="0"/>
          <w:numId w:val="9"/>
        </w:numPr>
        <w:rPr>
          <w:i/>
        </w:rPr>
      </w:pPr>
      <w:r w:rsidRPr="005C1942">
        <w:rPr>
          <w:i/>
        </w:rPr>
        <w:t>29 CFR 1910.1028—Benzene</w:t>
      </w:r>
    </w:p>
    <w:p w14:paraId="4EF2FF7D" w14:textId="77777777" w:rsidR="00F359AE" w:rsidRPr="005C1942" w:rsidRDefault="00F359AE" w:rsidP="00F359AE">
      <w:pPr>
        <w:pStyle w:val="ListParagraph"/>
        <w:numPr>
          <w:ilvl w:val="0"/>
          <w:numId w:val="9"/>
        </w:numPr>
        <w:rPr>
          <w:i/>
        </w:rPr>
      </w:pPr>
      <w:r w:rsidRPr="005C1942">
        <w:rPr>
          <w:i/>
        </w:rPr>
        <w:t>29 CFR 1910.1029—Coke Oven Emissions</w:t>
      </w:r>
    </w:p>
    <w:p w14:paraId="5B404D01" w14:textId="77777777" w:rsidR="00F359AE" w:rsidRPr="005C1942" w:rsidRDefault="00F359AE" w:rsidP="00F359AE">
      <w:pPr>
        <w:pStyle w:val="ListParagraph"/>
        <w:numPr>
          <w:ilvl w:val="0"/>
          <w:numId w:val="9"/>
        </w:numPr>
        <w:rPr>
          <w:i/>
        </w:rPr>
      </w:pPr>
      <w:r w:rsidRPr="005C1942">
        <w:rPr>
          <w:i/>
        </w:rPr>
        <w:t>29 CFR 1910.1043—Cotton Dust</w:t>
      </w:r>
    </w:p>
    <w:p w14:paraId="4CD6FD19" w14:textId="77777777" w:rsidR="00F359AE" w:rsidRPr="005C1942" w:rsidRDefault="00F359AE" w:rsidP="00F359AE">
      <w:pPr>
        <w:pStyle w:val="ListParagraph"/>
        <w:numPr>
          <w:ilvl w:val="0"/>
          <w:numId w:val="9"/>
        </w:numPr>
        <w:rPr>
          <w:i/>
        </w:rPr>
      </w:pPr>
      <w:r w:rsidRPr="005C1942">
        <w:rPr>
          <w:i/>
        </w:rPr>
        <w:t>29 CFR 1910.1044</w:t>
      </w:r>
      <w:r w:rsidRPr="005C1942">
        <w:rPr>
          <w:bCs/>
          <w:i/>
        </w:rPr>
        <w:t>—</w:t>
      </w:r>
      <w:r>
        <w:rPr>
          <w:i/>
        </w:rPr>
        <w:t>1,2-dibromo-3-chloropropane</w:t>
      </w:r>
    </w:p>
    <w:p w14:paraId="6EB88AD6" w14:textId="77777777" w:rsidR="00F359AE" w:rsidRPr="005C1942" w:rsidRDefault="00F359AE" w:rsidP="00F359AE">
      <w:pPr>
        <w:pStyle w:val="ListParagraph"/>
        <w:numPr>
          <w:ilvl w:val="0"/>
          <w:numId w:val="9"/>
        </w:numPr>
        <w:rPr>
          <w:i/>
        </w:rPr>
      </w:pPr>
      <w:r w:rsidRPr="005C1942">
        <w:rPr>
          <w:i/>
        </w:rPr>
        <w:t>29 CFR 1910.1045</w:t>
      </w:r>
      <w:r w:rsidRPr="005C1942">
        <w:rPr>
          <w:bCs/>
          <w:i/>
        </w:rPr>
        <w:t>—</w:t>
      </w:r>
      <w:r w:rsidRPr="005C1942">
        <w:rPr>
          <w:i/>
        </w:rPr>
        <w:t>Acrylonitrile</w:t>
      </w:r>
      <w:r w:rsidRPr="005C1942">
        <w:rPr>
          <w:i/>
        </w:rPr>
        <w:tab/>
      </w:r>
    </w:p>
    <w:p w14:paraId="38B31D04" w14:textId="77777777" w:rsidR="00F359AE" w:rsidRPr="005C1942" w:rsidRDefault="00F359AE" w:rsidP="00F359AE">
      <w:pPr>
        <w:pStyle w:val="ListParagraph"/>
        <w:numPr>
          <w:ilvl w:val="0"/>
          <w:numId w:val="9"/>
        </w:numPr>
        <w:rPr>
          <w:i/>
        </w:rPr>
      </w:pPr>
      <w:r w:rsidRPr="005C1942">
        <w:rPr>
          <w:i/>
        </w:rPr>
        <w:t>29 CFR 1910.1047</w:t>
      </w:r>
      <w:r w:rsidRPr="005C1942">
        <w:rPr>
          <w:bCs/>
          <w:i/>
        </w:rPr>
        <w:t>—Ethylene Oxide</w:t>
      </w:r>
      <w:r w:rsidRPr="005C1942">
        <w:rPr>
          <w:i/>
        </w:rPr>
        <w:tab/>
      </w:r>
    </w:p>
    <w:p w14:paraId="4A6D043C" w14:textId="77777777" w:rsidR="00F359AE" w:rsidRPr="005C1942" w:rsidRDefault="00F359AE" w:rsidP="00F359AE">
      <w:pPr>
        <w:pStyle w:val="ListParagraph"/>
        <w:numPr>
          <w:ilvl w:val="0"/>
          <w:numId w:val="9"/>
        </w:numPr>
        <w:rPr>
          <w:i/>
        </w:rPr>
      </w:pPr>
      <w:r w:rsidRPr="005C1942">
        <w:rPr>
          <w:i/>
        </w:rPr>
        <w:t>29 CFR 1910.1050</w:t>
      </w:r>
      <w:r w:rsidRPr="005C1942">
        <w:rPr>
          <w:bCs/>
          <w:i/>
        </w:rPr>
        <w:t>—</w:t>
      </w:r>
      <w:r w:rsidRPr="005C1942">
        <w:rPr>
          <w:i/>
        </w:rPr>
        <w:t>Methylenedianiline</w:t>
      </w:r>
    </w:p>
    <w:p w14:paraId="53484D35" w14:textId="77777777" w:rsidR="00F359AE" w:rsidRPr="005C1942" w:rsidRDefault="00F359AE" w:rsidP="00F359AE">
      <w:pPr>
        <w:pStyle w:val="ListParagraph"/>
        <w:numPr>
          <w:ilvl w:val="0"/>
          <w:numId w:val="9"/>
        </w:numPr>
        <w:rPr>
          <w:i/>
        </w:rPr>
      </w:pPr>
      <w:r w:rsidRPr="005C1942">
        <w:rPr>
          <w:i/>
        </w:rPr>
        <w:t>29 CFR 1910.1051</w:t>
      </w:r>
      <w:r w:rsidRPr="005C1942">
        <w:rPr>
          <w:bCs/>
          <w:i/>
        </w:rPr>
        <w:t>—</w:t>
      </w:r>
      <w:r>
        <w:rPr>
          <w:i/>
        </w:rPr>
        <w:t xml:space="preserve">1,3-Butadiene </w:t>
      </w:r>
      <w:r w:rsidRPr="005C1942">
        <w:rPr>
          <w:i/>
        </w:rPr>
        <w:tab/>
      </w:r>
    </w:p>
    <w:p w14:paraId="17C6DB2C" w14:textId="77777777" w:rsidR="00F359AE" w:rsidRPr="005C1942" w:rsidRDefault="00F359AE" w:rsidP="00F359AE">
      <w:pPr>
        <w:pStyle w:val="ListParagraph"/>
        <w:numPr>
          <w:ilvl w:val="0"/>
          <w:numId w:val="9"/>
        </w:numPr>
        <w:rPr>
          <w:bCs/>
          <w:i/>
        </w:rPr>
      </w:pPr>
      <w:r w:rsidRPr="005C1942">
        <w:rPr>
          <w:i/>
        </w:rPr>
        <w:t>29 CFR 1910.1053—Respirable Crystalline Silica</w:t>
      </w:r>
    </w:p>
    <w:p w14:paraId="11770999" w14:textId="77777777" w:rsidR="00F359AE" w:rsidRPr="005C1942" w:rsidRDefault="00F359AE" w:rsidP="006D7CB9">
      <w:pPr>
        <w:rPr>
          <w:i/>
        </w:rPr>
      </w:pPr>
    </w:p>
    <w:p w14:paraId="3DD38D0C" w14:textId="77777777" w:rsidR="006D7CB9" w:rsidRPr="005C1942" w:rsidRDefault="006D7CB9" w:rsidP="006D7CB9">
      <w:pPr>
        <w:rPr>
          <w:i/>
        </w:rPr>
      </w:pPr>
      <w:r w:rsidRPr="005C1942">
        <w:rPr>
          <w:i/>
        </w:rPr>
        <w:t>The following standards are referenced in most of the health standards listed in Subpart Z</w:t>
      </w:r>
      <w:r w:rsidRPr="005C1942">
        <w:rPr>
          <w:bCs/>
          <w:i/>
        </w:rPr>
        <w:t>—Toxic and Hazardous Substances</w:t>
      </w:r>
      <w:r w:rsidRPr="005C1942">
        <w:rPr>
          <w:i/>
        </w:rPr>
        <w:t>:</w:t>
      </w:r>
    </w:p>
    <w:p w14:paraId="77D6D0CF" w14:textId="77777777" w:rsidR="006D7CB9" w:rsidRPr="005C1942" w:rsidRDefault="006D7CB9" w:rsidP="006D7CB9">
      <w:pPr>
        <w:pStyle w:val="ListParagraph"/>
        <w:numPr>
          <w:ilvl w:val="0"/>
          <w:numId w:val="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07159209" w14:textId="77777777" w:rsidR="006D7CB9" w:rsidRPr="005C1942" w:rsidRDefault="006D7CB9" w:rsidP="006D7CB9">
      <w:pPr>
        <w:pStyle w:val="ListParagraph"/>
        <w:numPr>
          <w:ilvl w:val="0"/>
          <w:numId w:val="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6190080F" w14:textId="77777777" w:rsidR="006D7CB9" w:rsidRPr="005C1942" w:rsidRDefault="006D7CB9" w:rsidP="006D7CB9">
      <w:pPr>
        <w:pStyle w:val="ListParagraph"/>
        <w:numPr>
          <w:ilvl w:val="0"/>
          <w:numId w:val="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6D920867" w14:textId="77777777" w:rsidR="006D7CB9" w:rsidRPr="005C1942" w:rsidRDefault="006D7CB9" w:rsidP="006D7CB9">
      <w:pPr>
        <w:pStyle w:val="ListParagraph"/>
        <w:numPr>
          <w:ilvl w:val="0"/>
          <w:numId w:val="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1910.1200—Hazard Communication </w:t>
      </w:r>
    </w:p>
    <w:p w14:paraId="16595946" w14:textId="77777777" w:rsidR="006D7CB9" w:rsidRPr="005C1942" w:rsidRDefault="006D7CB9" w:rsidP="006D7C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7CC27DA9" w14:textId="77777777" w:rsidR="006D7CB9" w:rsidRPr="005C1942" w:rsidRDefault="006D7CB9" w:rsidP="006D7C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29 CFR 1910.134—Respiratory Protection requirements apply when employees use respirators. 29 CFR 1910.141—Sanitation provides the requirements for change rooms, showers, and eating and drinking areas, 29 CFR 1910.1020—Access to Employee Exposure and Medical Records requires that medical and exposure records be maintained for specific periods of time. 29 CFR 1910.1200—Hazard Communication requirements apply when the applicable health hazard is u</w:t>
      </w:r>
      <w:r>
        <w:rPr>
          <w:bCs/>
          <w:i/>
        </w:rPr>
        <w:t>s</w:t>
      </w:r>
      <w:r w:rsidRPr="005C1942">
        <w:rPr>
          <w:bCs/>
          <w:i/>
        </w:rPr>
        <w:t>ed in the workplace.</w:t>
      </w:r>
    </w:p>
    <w:p w14:paraId="4C5BB52E" w14:textId="77777777" w:rsidR="006D7CB9" w:rsidRPr="005C1942" w:rsidRDefault="006D7CB9" w:rsidP="006D7CB9">
      <w:pPr>
        <w:rPr>
          <w:i/>
        </w:rPr>
      </w:pPr>
    </w:p>
    <w:p w14:paraId="6BA5A781" w14:textId="77777777" w:rsidR="006D7CB9" w:rsidRPr="005C1942" w:rsidRDefault="006D7CB9" w:rsidP="006D7CB9">
      <w:pPr>
        <w:rPr>
          <w:i/>
        </w:rPr>
      </w:pPr>
    </w:p>
    <w:p w14:paraId="4D17E325" w14:textId="77777777" w:rsidR="006D7CB9" w:rsidRPr="005C1942" w:rsidRDefault="006D7CB9" w:rsidP="006D7CB9">
      <w:pPr>
        <w:rPr>
          <w:b/>
          <w:i/>
        </w:rPr>
      </w:pPr>
      <w:r w:rsidRPr="005C1942">
        <w:rPr>
          <w:b/>
          <w:i/>
        </w:rPr>
        <w:t xml:space="preserve">Standard Requirements for </w:t>
      </w:r>
      <w:r w:rsidRPr="005C1942">
        <w:rPr>
          <w:b/>
          <w:bCs/>
          <w:i/>
        </w:rPr>
        <w:t xml:space="preserve">29 CFR </w:t>
      </w:r>
      <w:r w:rsidRPr="005C1942">
        <w:rPr>
          <w:b/>
          <w:i/>
        </w:rPr>
        <w:t>1910.1001</w:t>
      </w:r>
      <w:r w:rsidRPr="005C1942">
        <w:rPr>
          <w:b/>
          <w:bCs/>
          <w:i/>
        </w:rPr>
        <w:t>—Asbestos</w:t>
      </w:r>
      <w:r w:rsidRPr="005C1942">
        <w:rPr>
          <w:b/>
          <w:i/>
        </w:rPr>
        <w:t>:</w:t>
      </w:r>
    </w:p>
    <w:p w14:paraId="2871CFD8" w14:textId="77777777" w:rsidR="006D7CB9" w:rsidRPr="005C1942" w:rsidRDefault="006D7CB9" w:rsidP="006D7CB9">
      <w:pPr>
        <w:pStyle w:val="ListParagraph"/>
        <w:numPr>
          <w:ilvl w:val="0"/>
          <w:numId w:val="10"/>
        </w:numPr>
        <w:spacing w:after="200"/>
        <w:rPr>
          <w:i/>
        </w:rPr>
      </w:pPr>
      <w:r w:rsidRPr="005C1942">
        <w:rPr>
          <w:b/>
          <w:i/>
        </w:rPr>
        <w:t>Programs/Plans:</w:t>
      </w:r>
      <w:r w:rsidRPr="005C1942">
        <w:rPr>
          <w:i/>
        </w:rPr>
        <w:t xml:space="preserve"> Compliance Program, Medical Surveillance Program, Training Program</w:t>
      </w:r>
    </w:p>
    <w:p w14:paraId="313F5D4C" w14:textId="77777777" w:rsidR="006D7CB9" w:rsidRPr="005C1942" w:rsidRDefault="006D7CB9" w:rsidP="006D7CB9">
      <w:pPr>
        <w:pStyle w:val="ListParagraph"/>
        <w:numPr>
          <w:ilvl w:val="0"/>
          <w:numId w:val="4"/>
        </w:numPr>
        <w:spacing w:after="200"/>
        <w:rPr>
          <w:i/>
        </w:rPr>
      </w:pPr>
      <w:r>
        <w:rPr>
          <w:b/>
          <w:i/>
        </w:rPr>
        <w:t xml:space="preserve">Procedures/Practices/Controls: </w:t>
      </w:r>
      <w:r w:rsidRPr="005C1942">
        <w:rPr>
          <w:b/>
          <w:i/>
        </w:rPr>
        <w:t xml:space="preserve"> </w:t>
      </w:r>
      <w:r w:rsidRPr="005C1942">
        <w:rPr>
          <w:i/>
        </w:rPr>
        <w:t>Work practices, emergency procedures, exposure monitoring procedures, medical surveillance procedures (Include in your Compliance Program)</w:t>
      </w:r>
    </w:p>
    <w:p w14:paraId="66EAFF8E" w14:textId="77777777" w:rsidR="006D7CB9" w:rsidRPr="005C1942" w:rsidRDefault="006D7CB9" w:rsidP="006D7CB9">
      <w:pPr>
        <w:pStyle w:val="ListParagraph"/>
        <w:numPr>
          <w:ilvl w:val="0"/>
          <w:numId w:val="4"/>
        </w:numPr>
        <w:spacing w:after="200"/>
        <w:rPr>
          <w:i/>
        </w:rPr>
      </w:pPr>
      <w:r w:rsidRPr="005C1942">
        <w:rPr>
          <w:b/>
          <w:i/>
        </w:rPr>
        <w:t xml:space="preserve">Training: </w:t>
      </w:r>
      <w:r w:rsidRPr="005C1942">
        <w:rPr>
          <w:i/>
        </w:rPr>
        <w:t>Initially, annually</w:t>
      </w:r>
    </w:p>
    <w:p w14:paraId="605AC758" w14:textId="77777777" w:rsidR="006D7CB9" w:rsidRPr="005C1942" w:rsidRDefault="006D7CB9" w:rsidP="006D7CB9">
      <w:pPr>
        <w:pStyle w:val="ListParagraph"/>
        <w:numPr>
          <w:ilvl w:val="0"/>
          <w:numId w:val="10"/>
        </w:numPr>
        <w:spacing w:after="200"/>
        <w:rPr>
          <w:b/>
          <w:i/>
        </w:rPr>
      </w:pPr>
      <w:r w:rsidRPr="005C1942">
        <w:rPr>
          <w:b/>
          <w:i/>
        </w:rPr>
        <w:t>Inspections:</w:t>
      </w:r>
      <w:r w:rsidRPr="005C1942">
        <w:rPr>
          <w:i/>
        </w:rPr>
        <w:t xml:space="preserve"> Before brake and clutch repair, initially (building) </w:t>
      </w:r>
    </w:p>
    <w:p w14:paraId="159E763B" w14:textId="77777777" w:rsidR="006D7CB9" w:rsidRPr="005C1942" w:rsidRDefault="006D7CB9" w:rsidP="006D7CB9">
      <w:pPr>
        <w:pStyle w:val="ListParagraph"/>
        <w:numPr>
          <w:ilvl w:val="0"/>
          <w:numId w:val="10"/>
        </w:numPr>
        <w:spacing w:after="200"/>
        <w:rPr>
          <w:b/>
          <w:i/>
        </w:rPr>
      </w:pPr>
      <w:r w:rsidRPr="005C1942">
        <w:rPr>
          <w:b/>
          <w:i/>
        </w:rPr>
        <w:t>Recordkeeping/Documentation:</w:t>
      </w:r>
      <w:r w:rsidRPr="005C1942">
        <w:rPr>
          <w:i/>
        </w:rPr>
        <w:t xml:space="preserve"> Programs, medical records, exposure records</w:t>
      </w:r>
    </w:p>
    <w:p w14:paraId="7B2A6130" w14:textId="77777777" w:rsidR="006D7CB9" w:rsidRPr="005C1942" w:rsidRDefault="006D7CB9" w:rsidP="006D7CB9">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4E175627" w14:textId="46D76617" w:rsidR="006D7CB9" w:rsidRPr="005C1942" w:rsidRDefault="006D7CB9" w:rsidP="00D35D84">
      <w:pPr>
        <w:rPr>
          <w:bCs/>
          <w:i/>
        </w:rPr>
      </w:pPr>
      <w:r w:rsidRPr="005C1942">
        <w:rPr>
          <w:b/>
          <w:bCs/>
          <w:i/>
        </w:rPr>
        <w:t>Note:</w:t>
      </w:r>
      <w:r w:rsidRPr="005C1942">
        <w:rPr>
          <w:bCs/>
          <w:i/>
        </w:rPr>
        <w:t xml:space="preserve"> </w:t>
      </w:r>
      <w:r w:rsidR="00F359AE">
        <w:rPr>
          <w:bCs/>
          <w:i/>
        </w:rPr>
        <w:t>R</w:t>
      </w:r>
      <w:r w:rsidRPr="005C1942">
        <w:rPr>
          <w:bCs/>
          <w:i/>
        </w:rPr>
        <w:t>eference 29 CFR 1910.1001—Asbestos</w:t>
      </w:r>
      <w:r w:rsidR="00D35D84">
        <w:rPr>
          <w:bCs/>
          <w:i/>
        </w:rPr>
        <w:t xml:space="preserve"> </w:t>
      </w:r>
      <w:r w:rsidRPr="005C1942">
        <w:rPr>
          <w:bCs/>
          <w:i/>
        </w:rPr>
        <w:t xml:space="preserve">to ensure that all the standard requirements are being met. </w:t>
      </w:r>
    </w:p>
    <w:p w14:paraId="1BD388B3" w14:textId="7EB4768B" w:rsidR="00D35D84" w:rsidRDefault="00D35D84" w:rsidP="006D7CB9">
      <w:pPr>
        <w:rPr>
          <w:b/>
          <w:i/>
        </w:rPr>
      </w:pPr>
    </w:p>
    <w:p w14:paraId="6C34B505" w14:textId="77777777" w:rsidR="00D35D84" w:rsidRDefault="00D35D84" w:rsidP="006D7CB9">
      <w:pPr>
        <w:rPr>
          <w:b/>
          <w:i/>
        </w:rPr>
      </w:pPr>
    </w:p>
    <w:p w14:paraId="5652F4B4" w14:textId="0F26FB0A" w:rsidR="00D35D84" w:rsidRDefault="00D35D84" w:rsidP="006D7CB9">
      <w:pPr>
        <w:rPr>
          <w:b/>
          <w:i/>
        </w:rPr>
      </w:pPr>
    </w:p>
    <w:p w14:paraId="65795691" w14:textId="7AFAF1C2" w:rsidR="00D35D84" w:rsidRDefault="00D35D84" w:rsidP="006D7CB9">
      <w:pPr>
        <w:rPr>
          <w:b/>
          <w:i/>
        </w:rPr>
      </w:pPr>
    </w:p>
    <w:p w14:paraId="08198DB3" w14:textId="575DC6FF" w:rsidR="00D35D84" w:rsidRDefault="00D35D84" w:rsidP="006D7CB9">
      <w:pPr>
        <w:rPr>
          <w:b/>
          <w:i/>
        </w:rPr>
      </w:pPr>
    </w:p>
    <w:p w14:paraId="43A7FC9A" w14:textId="77777777" w:rsidR="00D35D84" w:rsidRDefault="00D35D84" w:rsidP="006D7CB9">
      <w:pPr>
        <w:rPr>
          <w:b/>
          <w:i/>
        </w:rPr>
      </w:pPr>
    </w:p>
    <w:p w14:paraId="7050EB22" w14:textId="1D300595" w:rsidR="006D7CB9" w:rsidRPr="005C1942" w:rsidRDefault="006D7CB9" w:rsidP="006D7CB9">
      <w:pPr>
        <w:rPr>
          <w:b/>
          <w:i/>
        </w:rPr>
      </w:pPr>
      <w:r w:rsidRPr="005C1942">
        <w:rPr>
          <w:b/>
          <w:i/>
        </w:rPr>
        <w:lastRenderedPageBreak/>
        <w:t xml:space="preserve">Standard Requirements for </w:t>
      </w:r>
      <w:r w:rsidRPr="005C1942">
        <w:rPr>
          <w:b/>
          <w:bCs/>
          <w:i/>
        </w:rPr>
        <w:t>29 CFR</w:t>
      </w:r>
      <w:r w:rsidRPr="005C1942">
        <w:rPr>
          <w:b/>
          <w:i/>
        </w:rPr>
        <w:t xml:space="preserve"> 1910.1018</w:t>
      </w:r>
      <w:r w:rsidRPr="005C1942">
        <w:rPr>
          <w:b/>
          <w:bCs/>
          <w:i/>
        </w:rPr>
        <w:t>—Inorganic Arsenic:</w:t>
      </w:r>
      <w:r w:rsidRPr="005C1942">
        <w:rPr>
          <w:b/>
          <w:i/>
        </w:rPr>
        <w:t xml:space="preserve"> </w:t>
      </w:r>
      <w:r w:rsidRPr="005C1942">
        <w:rPr>
          <w:b/>
          <w:i/>
        </w:rPr>
        <w:tab/>
      </w:r>
      <w:r w:rsidRPr="005C1942">
        <w:rPr>
          <w:b/>
          <w:i/>
        </w:rPr>
        <w:tab/>
      </w:r>
      <w:r w:rsidRPr="005C1942">
        <w:rPr>
          <w:b/>
          <w:i/>
        </w:rPr>
        <w:tab/>
      </w:r>
      <w:r w:rsidRPr="005C1942">
        <w:rPr>
          <w:b/>
          <w:i/>
        </w:rPr>
        <w:tab/>
      </w:r>
    </w:p>
    <w:p w14:paraId="6B5976CD" w14:textId="77777777" w:rsidR="006D7CB9" w:rsidRPr="005C1942" w:rsidRDefault="006D7CB9" w:rsidP="006D7CB9">
      <w:pPr>
        <w:pStyle w:val="ListParagraph"/>
        <w:numPr>
          <w:ilvl w:val="0"/>
          <w:numId w:val="7"/>
        </w:numPr>
        <w:rPr>
          <w:i/>
        </w:rPr>
      </w:pPr>
      <w:r w:rsidRPr="005C1942">
        <w:rPr>
          <w:b/>
          <w:i/>
        </w:rPr>
        <w:t>Programs/Plans:</w:t>
      </w:r>
      <w:r w:rsidRPr="005C1942">
        <w:rPr>
          <w:i/>
        </w:rPr>
        <w:t xml:space="preserve"> Compliance Program, Medical Surveillance Program, Housekeeping and Maintenance Plan, Training Program</w:t>
      </w:r>
    </w:p>
    <w:p w14:paraId="622F95A0" w14:textId="77777777" w:rsidR="006D7CB9" w:rsidRPr="005C1942" w:rsidRDefault="006D7CB9" w:rsidP="006D7CB9">
      <w:pPr>
        <w:pStyle w:val="ListParagraph"/>
        <w:numPr>
          <w:ilvl w:val="0"/>
          <w:numId w:val="7"/>
        </w:numPr>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568BFE67" w14:textId="77777777" w:rsidR="006D7CB9" w:rsidRPr="005C1942" w:rsidRDefault="006D7CB9" w:rsidP="006D7CB9">
      <w:pPr>
        <w:pStyle w:val="ListParagraph"/>
        <w:numPr>
          <w:ilvl w:val="0"/>
          <w:numId w:val="7"/>
        </w:numPr>
        <w:rPr>
          <w:i/>
        </w:rPr>
      </w:pPr>
      <w:r w:rsidRPr="005C1942">
        <w:rPr>
          <w:b/>
          <w:i/>
        </w:rPr>
        <w:t xml:space="preserve">Training: </w:t>
      </w:r>
      <w:r w:rsidRPr="005C1942">
        <w:rPr>
          <w:i/>
        </w:rPr>
        <w:t>Initially, annually</w:t>
      </w:r>
    </w:p>
    <w:p w14:paraId="53ABA91B" w14:textId="77777777" w:rsidR="006D7CB9" w:rsidRPr="005C1942" w:rsidRDefault="006D7CB9" w:rsidP="006D7CB9">
      <w:pPr>
        <w:pStyle w:val="ListParagraph"/>
        <w:numPr>
          <w:ilvl w:val="0"/>
          <w:numId w:val="7"/>
        </w:numPr>
        <w:rPr>
          <w:i/>
        </w:rPr>
      </w:pPr>
      <w:r w:rsidRPr="005C1942">
        <w:rPr>
          <w:b/>
          <w:i/>
        </w:rPr>
        <w:t>Inspections:</w:t>
      </w:r>
      <w:r w:rsidRPr="005C1942">
        <w:rPr>
          <w:i/>
        </w:rPr>
        <w:t xml:space="preserve"> None</w:t>
      </w:r>
    </w:p>
    <w:p w14:paraId="7B835C07" w14:textId="77777777" w:rsidR="006D7CB9" w:rsidRPr="005C1942" w:rsidRDefault="006D7CB9" w:rsidP="006D7CB9">
      <w:pPr>
        <w:pStyle w:val="ListParagraph"/>
        <w:numPr>
          <w:ilvl w:val="0"/>
          <w:numId w:val="7"/>
        </w:numPr>
        <w:rPr>
          <w:b/>
        </w:rPr>
      </w:pPr>
      <w:r w:rsidRPr="005C1942">
        <w:rPr>
          <w:b/>
          <w:i/>
        </w:rPr>
        <w:t>Recordkeeping/Documentation:</w:t>
      </w:r>
      <w:r w:rsidRPr="005C1942">
        <w:rPr>
          <w:i/>
        </w:rPr>
        <w:t xml:space="preserve"> Programs, medical records, exposure records</w:t>
      </w:r>
    </w:p>
    <w:p w14:paraId="796E75F8" w14:textId="77777777" w:rsidR="006D7CB9" w:rsidRPr="005C1942" w:rsidRDefault="006D7CB9" w:rsidP="006D7CB9">
      <w:pPr>
        <w:rPr>
          <w:b/>
          <w:bCs/>
          <w:i/>
        </w:rPr>
      </w:pPr>
    </w:p>
    <w:p w14:paraId="1DB0ADFF" w14:textId="765DF90F"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 xml:space="preserve">eference 29 CFR </w:t>
      </w:r>
      <w:r w:rsidRPr="005C1942">
        <w:rPr>
          <w:i/>
        </w:rPr>
        <w:t>1910.1018</w:t>
      </w:r>
      <w:r w:rsidRPr="005C1942">
        <w:rPr>
          <w:bCs/>
          <w:i/>
        </w:rPr>
        <w:t>— Inorganic Arsenic</w:t>
      </w:r>
      <w:r w:rsidRPr="005C1942">
        <w:rPr>
          <w:i/>
        </w:rPr>
        <w:t xml:space="preserve"> </w:t>
      </w:r>
      <w:r w:rsidRPr="005C1942">
        <w:rPr>
          <w:bCs/>
          <w:i/>
        </w:rPr>
        <w:t xml:space="preserve">to ensure that all the standard requirements are being met. </w:t>
      </w:r>
    </w:p>
    <w:p w14:paraId="1E0FCFB4" w14:textId="77777777" w:rsidR="006D7CB9" w:rsidRPr="005C1942" w:rsidRDefault="006D7CB9" w:rsidP="006D7CB9">
      <w:pPr>
        <w:rPr>
          <w:b/>
          <w:i/>
        </w:rPr>
      </w:pPr>
    </w:p>
    <w:p w14:paraId="4B032BF1" w14:textId="77777777" w:rsidR="00F359AE" w:rsidRDefault="00F359AE" w:rsidP="006D7CB9">
      <w:pPr>
        <w:rPr>
          <w:b/>
          <w:i/>
        </w:rPr>
      </w:pPr>
    </w:p>
    <w:p w14:paraId="5F9FEB7B" w14:textId="4DDA4E85" w:rsidR="006D7CB9" w:rsidRPr="005C1942" w:rsidRDefault="006D7CB9" w:rsidP="006D7CB9">
      <w:pPr>
        <w:rPr>
          <w:b/>
          <w:i/>
        </w:rPr>
      </w:pPr>
      <w:r w:rsidRPr="005C1942">
        <w:rPr>
          <w:b/>
          <w:i/>
        </w:rPr>
        <w:t xml:space="preserve">Standard Requirements for </w:t>
      </w:r>
      <w:r w:rsidRPr="005C1942">
        <w:rPr>
          <w:b/>
          <w:bCs/>
          <w:i/>
        </w:rPr>
        <w:t xml:space="preserve">29 </w:t>
      </w:r>
      <w:r w:rsidRPr="00822E81">
        <w:rPr>
          <w:b/>
          <w:bCs/>
          <w:i/>
        </w:rPr>
        <w:t>CFR</w:t>
      </w:r>
      <w:r w:rsidRPr="00822E81">
        <w:rPr>
          <w:b/>
          <w:i/>
        </w:rPr>
        <w:t xml:space="preserve"> 1910.1024</w:t>
      </w:r>
      <w:r w:rsidRPr="00822E81">
        <w:rPr>
          <w:b/>
          <w:bCs/>
          <w:i/>
        </w:rPr>
        <w:t>—Beryllium: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1519A547" w14:textId="35C20E1D" w:rsidR="006D7CB9" w:rsidRPr="005C1942" w:rsidRDefault="006D7CB9" w:rsidP="006D7CB9">
      <w:pPr>
        <w:pStyle w:val="ListParagraph"/>
        <w:numPr>
          <w:ilvl w:val="0"/>
          <w:numId w:val="13"/>
        </w:numPr>
        <w:spacing w:after="200"/>
        <w:rPr>
          <w:b/>
          <w:i/>
        </w:rPr>
      </w:pPr>
      <w:r w:rsidRPr="005C1942">
        <w:rPr>
          <w:b/>
          <w:i/>
        </w:rPr>
        <w:t>Programs/Plans:</w:t>
      </w:r>
      <w:r w:rsidRPr="005C1942">
        <w:rPr>
          <w:i/>
        </w:rPr>
        <w:t xml:space="preserve"> </w:t>
      </w:r>
      <w:r>
        <w:rPr>
          <w:i/>
        </w:rPr>
        <w:t>Exposure Control Plan (Compliance Program)</w:t>
      </w:r>
      <w:r w:rsidRPr="005C1942">
        <w:rPr>
          <w:i/>
        </w:rPr>
        <w:t xml:space="preserve">, Medical Surveillance Program, </w:t>
      </w:r>
      <w:r>
        <w:rPr>
          <w:i/>
        </w:rPr>
        <w:t>Employer-Funded</w:t>
      </w:r>
      <w:r w:rsidRPr="005C1942">
        <w:rPr>
          <w:i/>
        </w:rPr>
        <w:t xml:space="preserve"> Compensation Program</w:t>
      </w:r>
    </w:p>
    <w:p w14:paraId="13E6553C" w14:textId="77777777" w:rsidR="006D7CB9" w:rsidRPr="005C1942" w:rsidRDefault="006D7CB9" w:rsidP="006D7CB9">
      <w:pPr>
        <w:pStyle w:val="ListParagraph"/>
        <w:numPr>
          <w:ilvl w:val="0"/>
          <w:numId w:val="13"/>
        </w:numPr>
        <w:spacing w:after="200"/>
        <w:rPr>
          <w:i/>
        </w:rPr>
      </w:pPr>
      <w:r>
        <w:rPr>
          <w:b/>
          <w:i/>
        </w:rPr>
        <w:t xml:space="preserve">Procedures/Practices/Controls: </w:t>
      </w:r>
      <w:r w:rsidRPr="005C1942">
        <w:rPr>
          <w:b/>
          <w:i/>
        </w:rPr>
        <w:t xml:space="preserve"> </w:t>
      </w:r>
      <w:r w:rsidRPr="005C1942">
        <w:rPr>
          <w:i/>
        </w:rPr>
        <w:t xml:space="preserve">Work practice controls, </w:t>
      </w:r>
      <w:r>
        <w:rPr>
          <w:i/>
        </w:rPr>
        <w:t xml:space="preserve">engineering controls, </w:t>
      </w:r>
      <w:r w:rsidRPr="005C1942">
        <w:rPr>
          <w:i/>
        </w:rPr>
        <w:t xml:space="preserve">exposure monitoring procedures, medical surveillance procedures (Include in your </w:t>
      </w:r>
      <w:r>
        <w:rPr>
          <w:i/>
        </w:rPr>
        <w:t>Exposure Control Plan</w:t>
      </w:r>
      <w:r w:rsidRPr="005C1942">
        <w:rPr>
          <w:i/>
        </w:rPr>
        <w:t>)</w:t>
      </w:r>
    </w:p>
    <w:p w14:paraId="06609A5E" w14:textId="77777777" w:rsidR="006D7CB9" w:rsidRPr="005C1942" w:rsidRDefault="006D7CB9" w:rsidP="006D7CB9">
      <w:pPr>
        <w:pStyle w:val="ListParagraph"/>
        <w:numPr>
          <w:ilvl w:val="0"/>
          <w:numId w:val="13"/>
        </w:numPr>
        <w:spacing w:after="200"/>
        <w:rPr>
          <w:i/>
        </w:rPr>
      </w:pPr>
      <w:r w:rsidRPr="005C1942">
        <w:rPr>
          <w:b/>
          <w:i/>
        </w:rPr>
        <w:t xml:space="preserve">Training: </w:t>
      </w:r>
      <w:r w:rsidRPr="005C1942">
        <w:rPr>
          <w:i/>
        </w:rPr>
        <w:t>Initially, annually</w:t>
      </w:r>
    </w:p>
    <w:p w14:paraId="430ECB22" w14:textId="77777777" w:rsidR="006D7CB9" w:rsidRPr="005C1942" w:rsidRDefault="006D7CB9" w:rsidP="006D7CB9">
      <w:pPr>
        <w:pStyle w:val="ListParagraph"/>
        <w:numPr>
          <w:ilvl w:val="0"/>
          <w:numId w:val="13"/>
        </w:numPr>
        <w:spacing w:after="200"/>
        <w:rPr>
          <w:i/>
        </w:rPr>
      </w:pPr>
      <w:r w:rsidRPr="005C1942">
        <w:rPr>
          <w:b/>
          <w:i/>
        </w:rPr>
        <w:t>Inspections:</w:t>
      </w:r>
      <w:r w:rsidRPr="005C1942">
        <w:rPr>
          <w:i/>
        </w:rPr>
        <w:t xml:space="preserve"> None</w:t>
      </w:r>
    </w:p>
    <w:p w14:paraId="2993C007" w14:textId="77777777" w:rsidR="006D7CB9" w:rsidRPr="005C1942" w:rsidRDefault="006D7CB9" w:rsidP="006D7CB9">
      <w:pPr>
        <w:pStyle w:val="ListParagraph"/>
        <w:numPr>
          <w:ilvl w:val="0"/>
          <w:numId w:val="13"/>
        </w:numPr>
        <w:spacing w:after="200"/>
        <w:rPr>
          <w:b/>
          <w:i/>
        </w:rPr>
      </w:pPr>
      <w:r w:rsidRPr="005C1942">
        <w:rPr>
          <w:b/>
          <w:i/>
        </w:rPr>
        <w:t>Recordkeeping/Documentation:</w:t>
      </w:r>
      <w:r w:rsidRPr="005C1942">
        <w:rPr>
          <w:i/>
        </w:rPr>
        <w:t xml:space="preserve"> </w:t>
      </w:r>
      <w:r>
        <w:rPr>
          <w:i/>
        </w:rPr>
        <w:t xml:space="preserve">Plan, </w:t>
      </w:r>
      <w:r w:rsidRPr="005C1942">
        <w:rPr>
          <w:i/>
        </w:rPr>
        <w:t>Programs, medical records, exposure records</w:t>
      </w:r>
    </w:p>
    <w:p w14:paraId="243A9CDE" w14:textId="503896A0" w:rsidR="006D7CB9" w:rsidRPr="00BF54A1" w:rsidRDefault="006D7CB9" w:rsidP="006D7CB9">
      <w:pPr>
        <w:rPr>
          <w:bCs/>
          <w:i/>
        </w:rPr>
      </w:pPr>
      <w:r w:rsidRPr="00BF54A1">
        <w:rPr>
          <w:b/>
          <w:bCs/>
          <w:i/>
        </w:rPr>
        <w:t>Note:</w:t>
      </w:r>
      <w:r w:rsidRPr="00BF54A1">
        <w:rPr>
          <w:bCs/>
          <w:i/>
        </w:rPr>
        <w:t xml:space="preserve"> </w:t>
      </w:r>
      <w:r w:rsidR="00F359AE">
        <w:rPr>
          <w:bCs/>
          <w:i/>
        </w:rPr>
        <w:t>R</w:t>
      </w:r>
      <w:r w:rsidRPr="00BF54A1">
        <w:rPr>
          <w:bCs/>
          <w:i/>
        </w:rPr>
        <w:t>eference 29 CFR</w:t>
      </w:r>
      <w:r w:rsidRPr="00BF54A1">
        <w:rPr>
          <w:i/>
        </w:rPr>
        <w:t xml:space="preserve"> 1910.102</w:t>
      </w:r>
      <w:r>
        <w:rPr>
          <w:i/>
        </w:rPr>
        <w:t>4</w:t>
      </w:r>
      <w:r w:rsidRPr="00BF54A1">
        <w:rPr>
          <w:bCs/>
          <w:i/>
        </w:rPr>
        <w:t>—</w:t>
      </w:r>
      <w:r>
        <w:rPr>
          <w:bCs/>
          <w:i/>
        </w:rPr>
        <w:t xml:space="preserve">Beryllium </w:t>
      </w:r>
      <w:r w:rsidRPr="00BF54A1">
        <w:rPr>
          <w:bCs/>
          <w:i/>
        </w:rPr>
        <w:t xml:space="preserve">to ensure that all the standard requirements are being met. </w:t>
      </w:r>
    </w:p>
    <w:p w14:paraId="77A0BFB2" w14:textId="77777777" w:rsidR="006D7CB9" w:rsidRDefault="006D7CB9" w:rsidP="006D7CB9">
      <w:pPr>
        <w:rPr>
          <w:b/>
          <w:i/>
        </w:rPr>
      </w:pPr>
    </w:p>
    <w:p w14:paraId="12FEDE2A" w14:textId="77777777" w:rsidR="00F359AE" w:rsidRDefault="00F359AE" w:rsidP="006D7CB9">
      <w:pPr>
        <w:rPr>
          <w:b/>
          <w:i/>
        </w:rPr>
      </w:pPr>
    </w:p>
    <w:p w14:paraId="6CE701B4" w14:textId="53B99E68"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1910.1025</w:t>
      </w:r>
      <w:r w:rsidRPr="005C1942">
        <w:rPr>
          <w:b/>
          <w:bCs/>
          <w:i/>
        </w:rPr>
        <w:t>—Lead</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753941E9" w14:textId="77777777" w:rsidR="006D7CB9" w:rsidRPr="005C1942" w:rsidRDefault="006D7CB9" w:rsidP="006D7CB9">
      <w:pPr>
        <w:pStyle w:val="ListParagraph"/>
        <w:numPr>
          <w:ilvl w:val="0"/>
          <w:numId w:val="11"/>
        </w:numPr>
        <w:spacing w:after="200"/>
        <w:rPr>
          <w:i/>
        </w:rPr>
      </w:pPr>
      <w:r w:rsidRPr="005C1942">
        <w:rPr>
          <w:b/>
          <w:i/>
        </w:rPr>
        <w:t>Programs/Plans:</w:t>
      </w:r>
      <w:r w:rsidRPr="005C1942">
        <w:rPr>
          <w:i/>
        </w:rPr>
        <w:t xml:space="preserve"> Compliance Program, Medical Surveillance Program, Training Program</w:t>
      </w:r>
    </w:p>
    <w:p w14:paraId="30A27AA9" w14:textId="77777777" w:rsidR="006D7CB9" w:rsidRPr="005C1942" w:rsidRDefault="006D7CB9" w:rsidP="006D7CB9">
      <w:pPr>
        <w:pStyle w:val="ListParagraph"/>
        <w:numPr>
          <w:ilvl w:val="0"/>
          <w:numId w:val="11"/>
        </w:numPr>
        <w:spacing w:after="200"/>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64487857" w14:textId="77777777" w:rsidR="006D7CB9" w:rsidRPr="005C1942" w:rsidRDefault="006D7CB9" w:rsidP="006D7CB9">
      <w:pPr>
        <w:pStyle w:val="ListParagraph"/>
        <w:numPr>
          <w:ilvl w:val="0"/>
          <w:numId w:val="11"/>
        </w:numPr>
        <w:spacing w:after="200"/>
        <w:rPr>
          <w:i/>
        </w:rPr>
      </w:pPr>
      <w:r w:rsidRPr="005C1942">
        <w:rPr>
          <w:b/>
          <w:i/>
        </w:rPr>
        <w:t xml:space="preserve">Training: </w:t>
      </w:r>
      <w:r w:rsidRPr="005C1942">
        <w:rPr>
          <w:i/>
        </w:rPr>
        <w:t>Initially, annually</w:t>
      </w:r>
    </w:p>
    <w:p w14:paraId="4B3D7E5E" w14:textId="77777777" w:rsidR="006D7CB9" w:rsidRPr="005C1942" w:rsidRDefault="006D7CB9" w:rsidP="006D7CB9">
      <w:pPr>
        <w:pStyle w:val="ListParagraph"/>
        <w:numPr>
          <w:ilvl w:val="0"/>
          <w:numId w:val="11"/>
        </w:numPr>
        <w:spacing w:after="200"/>
        <w:rPr>
          <w:i/>
        </w:rPr>
      </w:pPr>
      <w:r w:rsidRPr="005C1942">
        <w:rPr>
          <w:b/>
          <w:i/>
        </w:rPr>
        <w:t>Inspections:</w:t>
      </w:r>
      <w:r w:rsidRPr="005C1942">
        <w:rPr>
          <w:i/>
        </w:rPr>
        <w:t xml:space="preserve"> None</w:t>
      </w:r>
    </w:p>
    <w:p w14:paraId="1125B10C" w14:textId="77777777" w:rsidR="006D7CB9" w:rsidRPr="005C1942" w:rsidRDefault="006D7CB9" w:rsidP="006D7CB9">
      <w:pPr>
        <w:pStyle w:val="ListParagraph"/>
        <w:numPr>
          <w:ilvl w:val="0"/>
          <w:numId w:val="11"/>
        </w:numPr>
        <w:spacing w:after="200"/>
        <w:rPr>
          <w:b/>
        </w:rPr>
      </w:pPr>
      <w:r w:rsidRPr="005C1942">
        <w:rPr>
          <w:b/>
          <w:i/>
        </w:rPr>
        <w:t>Recordkeeping/Documentation:</w:t>
      </w:r>
      <w:r w:rsidRPr="005C1942">
        <w:rPr>
          <w:i/>
        </w:rPr>
        <w:t xml:space="preserve"> Programs, medical records, exposure records</w:t>
      </w:r>
    </w:p>
    <w:p w14:paraId="6E05C51D" w14:textId="69F703F6"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1910.1025</w:t>
      </w:r>
      <w:r w:rsidRPr="005C1942">
        <w:rPr>
          <w:bCs/>
          <w:i/>
        </w:rPr>
        <w:t>—Lead</w:t>
      </w:r>
      <w:r w:rsidRPr="005C1942">
        <w:rPr>
          <w:i/>
        </w:rPr>
        <w:t xml:space="preserve"> </w:t>
      </w:r>
      <w:r w:rsidRPr="005C1942">
        <w:rPr>
          <w:bCs/>
          <w:i/>
        </w:rPr>
        <w:t xml:space="preserve">to ensure that all the standard requirements are being met. </w:t>
      </w:r>
    </w:p>
    <w:p w14:paraId="6E67ECBB" w14:textId="77777777" w:rsidR="006D7CB9" w:rsidRPr="005C1942" w:rsidRDefault="006D7CB9" w:rsidP="006D7CB9">
      <w:pPr>
        <w:rPr>
          <w:b/>
          <w:i/>
        </w:rPr>
      </w:pPr>
    </w:p>
    <w:p w14:paraId="7B9CD13F" w14:textId="77777777" w:rsidR="00F359AE" w:rsidRDefault="00F359AE" w:rsidP="006D7CB9">
      <w:pPr>
        <w:rPr>
          <w:b/>
          <w:i/>
        </w:rPr>
      </w:pPr>
    </w:p>
    <w:p w14:paraId="23F1C43C" w14:textId="569DB7B0"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1910.1027</w:t>
      </w:r>
      <w:r w:rsidRPr="005C1942">
        <w:rPr>
          <w:b/>
          <w:bCs/>
          <w:i/>
        </w:rPr>
        <w:t>—Cadmium: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0D0206D8" w14:textId="77777777" w:rsidR="006D7CB9" w:rsidRPr="005C1942" w:rsidRDefault="006D7CB9" w:rsidP="006D7CB9">
      <w:pPr>
        <w:pStyle w:val="ListParagraph"/>
        <w:numPr>
          <w:ilvl w:val="0"/>
          <w:numId w:val="12"/>
        </w:numPr>
        <w:spacing w:after="200"/>
        <w:rPr>
          <w:i/>
        </w:rPr>
      </w:pPr>
      <w:r w:rsidRPr="005C1942">
        <w:rPr>
          <w:b/>
          <w:i/>
        </w:rPr>
        <w:t>Programs/Plans:</w:t>
      </w:r>
      <w:r w:rsidRPr="005C1942">
        <w:rPr>
          <w:i/>
        </w:rPr>
        <w:t xml:space="preserve"> Compliance Program, Medical Surveillance Program</w:t>
      </w:r>
    </w:p>
    <w:p w14:paraId="21CD462A" w14:textId="77777777" w:rsidR="006D7CB9" w:rsidRPr="005C1942" w:rsidRDefault="006D7CB9" w:rsidP="006D7CB9">
      <w:pPr>
        <w:pStyle w:val="ListParagraph"/>
        <w:numPr>
          <w:ilvl w:val="0"/>
          <w:numId w:val="12"/>
        </w:numPr>
        <w:spacing w:after="200"/>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r w:rsidRPr="005C1942">
        <w:rPr>
          <w:b/>
          <w:i/>
        </w:rPr>
        <w:t xml:space="preserve"> </w:t>
      </w:r>
    </w:p>
    <w:p w14:paraId="5B098DDA" w14:textId="77777777" w:rsidR="006D7CB9" w:rsidRPr="005C1942" w:rsidRDefault="006D7CB9" w:rsidP="006D7CB9">
      <w:pPr>
        <w:pStyle w:val="ListParagraph"/>
        <w:numPr>
          <w:ilvl w:val="0"/>
          <w:numId w:val="12"/>
        </w:numPr>
        <w:spacing w:after="200"/>
        <w:rPr>
          <w:i/>
        </w:rPr>
      </w:pPr>
      <w:r w:rsidRPr="005C1942">
        <w:rPr>
          <w:b/>
          <w:i/>
        </w:rPr>
        <w:t xml:space="preserve">Training: </w:t>
      </w:r>
      <w:r w:rsidRPr="005C1942">
        <w:rPr>
          <w:i/>
        </w:rPr>
        <w:t>Initially, annually</w:t>
      </w:r>
    </w:p>
    <w:p w14:paraId="1893C0CF" w14:textId="77777777" w:rsidR="006D7CB9" w:rsidRPr="005C1942" w:rsidRDefault="006D7CB9" w:rsidP="006D7CB9">
      <w:pPr>
        <w:pStyle w:val="ListParagraph"/>
        <w:numPr>
          <w:ilvl w:val="0"/>
          <w:numId w:val="12"/>
        </w:numPr>
        <w:spacing w:after="200"/>
        <w:rPr>
          <w:i/>
        </w:rPr>
      </w:pPr>
      <w:r w:rsidRPr="005C1942">
        <w:rPr>
          <w:b/>
          <w:i/>
        </w:rPr>
        <w:t>Inspections:</w:t>
      </w:r>
      <w:r w:rsidRPr="005C1942">
        <w:rPr>
          <w:i/>
        </w:rPr>
        <w:t xml:space="preserve"> None</w:t>
      </w:r>
    </w:p>
    <w:p w14:paraId="77588C27" w14:textId="77777777" w:rsidR="006D7CB9" w:rsidRPr="005C1942" w:rsidRDefault="006D7CB9" w:rsidP="006D7CB9">
      <w:pPr>
        <w:pStyle w:val="ListParagraph"/>
        <w:numPr>
          <w:ilvl w:val="0"/>
          <w:numId w:val="12"/>
        </w:numPr>
        <w:spacing w:after="200"/>
        <w:rPr>
          <w:b/>
          <w:i/>
        </w:rPr>
      </w:pPr>
      <w:r w:rsidRPr="005C1942">
        <w:rPr>
          <w:b/>
          <w:i/>
        </w:rPr>
        <w:t>Recordkeeping/Documentation:</w:t>
      </w:r>
      <w:r w:rsidRPr="005C1942">
        <w:rPr>
          <w:i/>
        </w:rPr>
        <w:t xml:space="preserve"> Programs, medical records, exposure records</w:t>
      </w:r>
    </w:p>
    <w:p w14:paraId="1B05B4E6" w14:textId="6AC9063D"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1910.1027</w:t>
      </w:r>
      <w:r w:rsidRPr="005C1942">
        <w:rPr>
          <w:bCs/>
          <w:i/>
        </w:rPr>
        <w:t>—Cadmium</w:t>
      </w:r>
      <w:r w:rsidRPr="005C1942">
        <w:rPr>
          <w:i/>
        </w:rPr>
        <w:t xml:space="preserve"> </w:t>
      </w:r>
      <w:r w:rsidRPr="005C1942">
        <w:rPr>
          <w:bCs/>
          <w:i/>
        </w:rPr>
        <w:t xml:space="preserve">to ensure that all the standard requirements are being met. </w:t>
      </w:r>
    </w:p>
    <w:p w14:paraId="44F9916E" w14:textId="77777777" w:rsidR="006D7CB9" w:rsidRPr="005C1942" w:rsidRDefault="006D7CB9" w:rsidP="006D7CB9">
      <w:pPr>
        <w:rPr>
          <w:b/>
          <w:i/>
        </w:rPr>
      </w:pPr>
    </w:p>
    <w:p w14:paraId="095396BA" w14:textId="77777777" w:rsidR="00F359AE" w:rsidRDefault="00F359AE" w:rsidP="006D7CB9">
      <w:pPr>
        <w:rPr>
          <w:b/>
          <w:i/>
        </w:rPr>
      </w:pPr>
    </w:p>
    <w:p w14:paraId="354CF371" w14:textId="4A1456D2"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1910.1028</w:t>
      </w:r>
      <w:r w:rsidRPr="005C1942">
        <w:rPr>
          <w:b/>
          <w:bCs/>
          <w:i/>
        </w:rPr>
        <w:t>—Benzene:</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6423FEA8" w14:textId="70A45004" w:rsidR="006D7CB9" w:rsidRPr="005C1942" w:rsidRDefault="006D7CB9" w:rsidP="006D7CB9">
      <w:pPr>
        <w:pStyle w:val="ListParagraph"/>
        <w:numPr>
          <w:ilvl w:val="0"/>
          <w:numId w:val="13"/>
        </w:numPr>
        <w:spacing w:after="200"/>
        <w:rPr>
          <w:b/>
          <w:i/>
        </w:rPr>
      </w:pPr>
      <w:r w:rsidRPr="005C1942">
        <w:rPr>
          <w:b/>
          <w:i/>
        </w:rPr>
        <w:t>Programs/Plans:</w:t>
      </w:r>
      <w:r w:rsidRPr="005C1942">
        <w:rPr>
          <w:i/>
        </w:rPr>
        <w:t xml:space="preserve"> Compliance Program, Medical Surveillance Program, Training Program, </w:t>
      </w:r>
      <w:r>
        <w:rPr>
          <w:i/>
        </w:rPr>
        <w:t>Employer-Funded</w:t>
      </w:r>
      <w:r w:rsidRPr="005C1942">
        <w:rPr>
          <w:i/>
        </w:rPr>
        <w:t xml:space="preserve"> Compensation Program</w:t>
      </w:r>
    </w:p>
    <w:p w14:paraId="53ED4D3E" w14:textId="77777777" w:rsidR="006D7CB9" w:rsidRPr="005C1942" w:rsidRDefault="006D7CB9" w:rsidP="006D7CB9">
      <w:pPr>
        <w:pStyle w:val="ListParagraph"/>
        <w:numPr>
          <w:ilvl w:val="0"/>
          <w:numId w:val="13"/>
        </w:numPr>
        <w:spacing w:after="200"/>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51B93809" w14:textId="77777777" w:rsidR="006D7CB9" w:rsidRPr="005C1942" w:rsidRDefault="006D7CB9" w:rsidP="006D7CB9">
      <w:pPr>
        <w:pStyle w:val="ListParagraph"/>
        <w:numPr>
          <w:ilvl w:val="0"/>
          <w:numId w:val="13"/>
        </w:numPr>
        <w:spacing w:after="200"/>
        <w:rPr>
          <w:i/>
        </w:rPr>
      </w:pPr>
      <w:r w:rsidRPr="005C1942">
        <w:rPr>
          <w:b/>
          <w:i/>
        </w:rPr>
        <w:t xml:space="preserve">Training: </w:t>
      </w:r>
      <w:r w:rsidRPr="005C1942">
        <w:rPr>
          <w:i/>
        </w:rPr>
        <w:t>Initially, annually</w:t>
      </w:r>
    </w:p>
    <w:p w14:paraId="49A79C6B" w14:textId="77777777" w:rsidR="006D7CB9" w:rsidRPr="005C1942" w:rsidRDefault="006D7CB9" w:rsidP="006D7CB9">
      <w:pPr>
        <w:pStyle w:val="ListParagraph"/>
        <w:numPr>
          <w:ilvl w:val="0"/>
          <w:numId w:val="13"/>
        </w:numPr>
        <w:spacing w:after="200"/>
        <w:rPr>
          <w:i/>
        </w:rPr>
      </w:pPr>
      <w:r w:rsidRPr="005C1942">
        <w:rPr>
          <w:b/>
          <w:i/>
        </w:rPr>
        <w:lastRenderedPageBreak/>
        <w:t>Inspections:</w:t>
      </w:r>
      <w:r w:rsidRPr="005C1942">
        <w:rPr>
          <w:i/>
        </w:rPr>
        <w:t xml:space="preserve"> None</w:t>
      </w:r>
    </w:p>
    <w:p w14:paraId="3E2884F8" w14:textId="77777777" w:rsidR="006D7CB9" w:rsidRPr="005C1942" w:rsidRDefault="006D7CB9" w:rsidP="006D7CB9">
      <w:pPr>
        <w:pStyle w:val="ListParagraph"/>
        <w:numPr>
          <w:ilvl w:val="0"/>
          <w:numId w:val="13"/>
        </w:numPr>
        <w:spacing w:after="200"/>
        <w:rPr>
          <w:b/>
          <w:i/>
        </w:rPr>
      </w:pPr>
      <w:r w:rsidRPr="005C1942">
        <w:rPr>
          <w:b/>
          <w:i/>
        </w:rPr>
        <w:t>Recordkeeping/Documentation:</w:t>
      </w:r>
      <w:r w:rsidRPr="005C1942">
        <w:rPr>
          <w:i/>
        </w:rPr>
        <w:t xml:space="preserve"> Programs, medical records, exposure records</w:t>
      </w:r>
    </w:p>
    <w:p w14:paraId="3381FE9A" w14:textId="6C12783F"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1910.1028</w:t>
      </w:r>
      <w:r w:rsidRPr="005C1942">
        <w:rPr>
          <w:bCs/>
          <w:i/>
        </w:rPr>
        <w:t>—Benzene</w:t>
      </w:r>
      <w:r w:rsidRPr="005C1942">
        <w:rPr>
          <w:i/>
        </w:rPr>
        <w:t xml:space="preserve"> </w:t>
      </w:r>
      <w:r w:rsidRPr="005C1942">
        <w:rPr>
          <w:bCs/>
          <w:i/>
        </w:rPr>
        <w:t xml:space="preserve">to ensure that all the standard requirements are being met. </w:t>
      </w:r>
    </w:p>
    <w:p w14:paraId="1D1131FD" w14:textId="77777777" w:rsidR="006D7CB9" w:rsidRPr="005C1942" w:rsidRDefault="006D7CB9" w:rsidP="006D7CB9">
      <w:pPr>
        <w:ind w:left="5040" w:hanging="5040"/>
        <w:rPr>
          <w:b/>
          <w:i/>
        </w:rPr>
      </w:pPr>
    </w:p>
    <w:p w14:paraId="739CAFBE" w14:textId="77777777" w:rsidR="00F359AE" w:rsidRDefault="00F359AE" w:rsidP="006D7CB9">
      <w:pPr>
        <w:ind w:left="5040" w:hanging="5040"/>
        <w:rPr>
          <w:b/>
          <w:i/>
        </w:rPr>
      </w:pPr>
    </w:p>
    <w:p w14:paraId="37B77ACC" w14:textId="3D013D62" w:rsidR="006D7CB9" w:rsidRPr="005C1942" w:rsidRDefault="006D7CB9" w:rsidP="006D7CB9">
      <w:pPr>
        <w:ind w:left="5040" w:hanging="5040"/>
        <w:rPr>
          <w:b/>
          <w:i/>
        </w:rPr>
      </w:pPr>
      <w:r w:rsidRPr="005C1942">
        <w:rPr>
          <w:b/>
          <w:i/>
        </w:rPr>
        <w:t xml:space="preserve">Standard Requirements for </w:t>
      </w:r>
      <w:r w:rsidRPr="005C1942">
        <w:rPr>
          <w:b/>
          <w:bCs/>
          <w:i/>
        </w:rPr>
        <w:t>29 CFR</w:t>
      </w:r>
      <w:r w:rsidRPr="005C1942">
        <w:rPr>
          <w:b/>
          <w:i/>
        </w:rPr>
        <w:t xml:space="preserve"> 1910.1029</w:t>
      </w:r>
      <w:r w:rsidRPr="005C1942">
        <w:rPr>
          <w:b/>
          <w:bCs/>
          <w:i/>
        </w:rPr>
        <w:t>—Coke Oven Emissions:</w:t>
      </w:r>
      <w:r w:rsidRPr="005C1942">
        <w:rPr>
          <w:b/>
          <w:i/>
        </w:rPr>
        <w:tab/>
      </w:r>
    </w:p>
    <w:p w14:paraId="14EEAD51" w14:textId="5FEE7118" w:rsidR="006D7CB9" w:rsidRPr="005C1942" w:rsidRDefault="006D7CB9" w:rsidP="006D7CB9">
      <w:pPr>
        <w:pStyle w:val="ListParagraph"/>
        <w:numPr>
          <w:ilvl w:val="0"/>
          <w:numId w:val="14"/>
        </w:numPr>
        <w:spacing w:after="200"/>
        <w:rPr>
          <w:b/>
          <w:i/>
        </w:rPr>
      </w:pPr>
      <w:r w:rsidRPr="005C1942">
        <w:rPr>
          <w:b/>
          <w:i/>
        </w:rPr>
        <w:t>Programs/Plans:</w:t>
      </w:r>
      <w:r w:rsidRPr="005C1942">
        <w:rPr>
          <w:i/>
        </w:rPr>
        <w:t xml:space="preserve"> Compliance Program, Medical Surveillance Program, Training Program, Inspection Program</w:t>
      </w:r>
    </w:p>
    <w:p w14:paraId="237BC1A9" w14:textId="77777777" w:rsidR="006D7CB9" w:rsidRPr="005C1942" w:rsidRDefault="006D7CB9" w:rsidP="006D7CB9">
      <w:pPr>
        <w:pStyle w:val="ListParagraph"/>
        <w:numPr>
          <w:ilvl w:val="0"/>
          <w:numId w:val="14"/>
        </w:numPr>
        <w:spacing w:after="200"/>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5DC143F0" w14:textId="77777777" w:rsidR="006D7CB9" w:rsidRPr="005C1942" w:rsidRDefault="006D7CB9" w:rsidP="006D7CB9">
      <w:pPr>
        <w:pStyle w:val="ListParagraph"/>
        <w:numPr>
          <w:ilvl w:val="0"/>
          <w:numId w:val="14"/>
        </w:numPr>
        <w:spacing w:after="200"/>
        <w:rPr>
          <w:i/>
        </w:rPr>
      </w:pPr>
      <w:r w:rsidRPr="005C1942">
        <w:rPr>
          <w:b/>
          <w:i/>
        </w:rPr>
        <w:t xml:space="preserve">Training: </w:t>
      </w:r>
      <w:r w:rsidRPr="005C1942">
        <w:rPr>
          <w:i/>
        </w:rPr>
        <w:t>Initially, annually</w:t>
      </w:r>
    </w:p>
    <w:p w14:paraId="5A583C55" w14:textId="77777777" w:rsidR="006D7CB9" w:rsidRPr="005C1942" w:rsidRDefault="006D7CB9" w:rsidP="006D7CB9">
      <w:pPr>
        <w:pStyle w:val="ListParagraph"/>
        <w:numPr>
          <w:ilvl w:val="0"/>
          <w:numId w:val="14"/>
        </w:numPr>
        <w:spacing w:after="200"/>
        <w:rPr>
          <w:i/>
        </w:rPr>
      </w:pPr>
      <w:r w:rsidRPr="005C1942">
        <w:rPr>
          <w:b/>
          <w:i/>
        </w:rPr>
        <w:t>Inspections:</w:t>
      </w:r>
      <w:r w:rsidRPr="005C1942">
        <w:rPr>
          <w:i/>
        </w:rPr>
        <w:t xml:space="preserve"> None</w:t>
      </w:r>
    </w:p>
    <w:p w14:paraId="060F632C" w14:textId="77777777" w:rsidR="006D7CB9" w:rsidRPr="005C1942" w:rsidRDefault="006D7CB9" w:rsidP="006D7CB9">
      <w:pPr>
        <w:pStyle w:val="ListParagraph"/>
        <w:numPr>
          <w:ilvl w:val="0"/>
          <w:numId w:val="14"/>
        </w:numPr>
        <w:spacing w:after="200"/>
        <w:rPr>
          <w:b/>
          <w:i/>
        </w:rPr>
      </w:pPr>
      <w:r w:rsidRPr="005C1942">
        <w:rPr>
          <w:b/>
          <w:i/>
        </w:rPr>
        <w:t>Recordkeeping/Documentation:</w:t>
      </w:r>
      <w:r w:rsidRPr="005C1942">
        <w:rPr>
          <w:i/>
        </w:rPr>
        <w:t xml:space="preserve"> Programs, medical records, exposure records</w:t>
      </w:r>
    </w:p>
    <w:p w14:paraId="175C3DBE" w14:textId="1ED4D548"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1910.1029</w:t>
      </w:r>
      <w:r w:rsidRPr="005C1942">
        <w:rPr>
          <w:bCs/>
          <w:i/>
        </w:rPr>
        <w:t>—Coke Oven Emissions</w:t>
      </w:r>
      <w:r w:rsidRPr="005C1942">
        <w:rPr>
          <w:i/>
        </w:rPr>
        <w:t xml:space="preserve"> </w:t>
      </w:r>
      <w:r w:rsidRPr="005C1942">
        <w:rPr>
          <w:bCs/>
          <w:i/>
        </w:rPr>
        <w:t xml:space="preserve">to ensure that all the standard requirements are being met. </w:t>
      </w:r>
    </w:p>
    <w:p w14:paraId="48B962B0" w14:textId="77777777" w:rsidR="006D7CB9" w:rsidRPr="005C1942" w:rsidRDefault="006D7CB9" w:rsidP="006D7CB9">
      <w:pPr>
        <w:rPr>
          <w:b/>
          <w:i/>
        </w:rPr>
      </w:pPr>
    </w:p>
    <w:p w14:paraId="4A7D5B77" w14:textId="77777777" w:rsidR="00F359AE" w:rsidRDefault="00F359AE" w:rsidP="006D7CB9">
      <w:pPr>
        <w:rPr>
          <w:b/>
          <w:i/>
        </w:rPr>
      </w:pPr>
    </w:p>
    <w:p w14:paraId="0B0BCA6A" w14:textId="1B9BFE74"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1910.1043</w:t>
      </w:r>
      <w:r w:rsidRPr="005C1942">
        <w:rPr>
          <w:b/>
          <w:bCs/>
          <w:i/>
        </w:rPr>
        <w:t>—Cotton Dust:</w:t>
      </w:r>
      <w:r w:rsidRPr="005C1942">
        <w:rPr>
          <w:b/>
          <w:i/>
        </w:rPr>
        <w:tab/>
      </w:r>
      <w:r w:rsidRPr="005C1942">
        <w:rPr>
          <w:b/>
          <w:i/>
        </w:rPr>
        <w:tab/>
      </w:r>
      <w:r w:rsidRPr="005C1942">
        <w:rPr>
          <w:b/>
          <w:i/>
        </w:rPr>
        <w:tab/>
      </w:r>
      <w:r w:rsidRPr="005C1942">
        <w:rPr>
          <w:b/>
          <w:i/>
        </w:rPr>
        <w:tab/>
        <w:t xml:space="preserve"> </w:t>
      </w:r>
    </w:p>
    <w:p w14:paraId="5E60FB21" w14:textId="77777777" w:rsidR="006D7CB9" w:rsidRPr="005C1942" w:rsidRDefault="006D7CB9" w:rsidP="006D7CB9">
      <w:pPr>
        <w:pStyle w:val="ListParagraph"/>
        <w:numPr>
          <w:ilvl w:val="0"/>
          <w:numId w:val="5"/>
        </w:numPr>
        <w:spacing w:after="200"/>
        <w:rPr>
          <w:b/>
          <w:i/>
        </w:rPr>
      </w:pPr>
      <w:r w:rsidRPr="005C1942">
        <w:rPr>
          <w:b/>
          <w:i/>
        </w:rPr>
        <w:t>Programs/Plans:</w:t>
      </w:r>
      <w:r w:rsidRPr="005C1942">
        <w:rPr>
          <w:i/>
        </w:rPr>
        <w:t xml:space="preserve"> Compliance Program, Medical Surveillance Program, Training Program, Work Practice Program</w:t>
      </w:r>
    </w:p>
    <w:p w14:paraId="498F0AC9" w14:textId="77777777" w:rsidR="006D7CB9" w:rsidRPr="005C1942" w:rsidRDefault="006D7CB9" w:rsidP="006D7CB9">
      <w:pPr>
        <w:pStyle w:val="ListParagraph"/>
        <w:numPr>
          <w:ilvl w:val="0"/>
          <w:numId w:val="5"/>
        </w:numPr>
        <w:spacing w:after="200"/>
        <w:rPr>
          <w:i/>
        </w:rPr>
      </w:pPr>
      <w:r>
        <w:rPr>
          <w:b/>
          <w:i/>
        </w:rPr>
        <w:t xml:space="preserve">Procedures/Practices/Controls: </w:t>
      </w:r>
      <w:r w:rsidRPr="005C1942">
        <w:rPr>
          <w:b/>
          <w:i/>
        </w:rPr>
        <w:t xml:space="preserve"> </w:t>
      </w:r>
      <w:r w:rsidRPr="005C1942">
        <w:rPr>
          <w:i/>
        </w:rPr>
        <w:t>Exposure monitoring procedures, medical surveillance procedures (Include in your Compliance Program)</w:t>
      </w:r>
    </w:p>
    <w:p w14:paraId="0F9DAD25" w14:textId="77777777" w:rsidR="006D7CB9" w:rsidRPr="005C1942" w:rsidRDefault="006D7CB9" w:rsidP="006D7CB9">
      <w:pPr>
        <w:pStyle w:val="ListParagraph"/>
        <w:numPr>
          <w:ilvl w:val="0"/>
          <w:numId w:val="5"/>
        </w:numPr>
        <w:spacing w:after="200"/>
        <w:rPr>
          <w:i/>
        </w:rPr>
      </w:pPr>
      <w:r w:rsidRPr="005C1942">
        <w:rPr>
          <w:b/>
          <w:i/>
        </w:rPr>
        <w:t xml:space="preserve">Training: </w:t>
      </w:r>
      <w:r w:rsidRPr="005C1942">
        <w:rPr>
          <w:i/>
        </w:rPr>
        <w:t>Initially, annually</w:t>
      </w:r>
    </w:p>
    <w:p w14:paraId="2F081C0A" w14:textId="77777777" w:rsidR="006D7CB9" w:rsidRPr="005C1942" w:rsidRDefault="006D7CB9" w:rsidP="006D7CB9">
      <w:pPr>
        <w:pStyle w:val="ListParagraph"/>
        <w:numPr>
          <w:ilvl w:val="0"/>
          <w:numId w:val="5"/>
        </w:numPr>
        <w:spacing w:after="200"/>
        <w:rPr>
          <w:i/>
        </w:rPr>
      </w:pPr>
      <w:r w:rsidRPr="005C1942">
        <w:rPr>
          <w:b/>
          <w:i/>
        </w:rPr>
        <w:t>Inspections:</w:t>
      </w:r>
      <w:r w:rsidRPr="005C1942">
        <w:rPr>
          <w:i/>
        </w:rPr>
        <w:t xml:space="preserve"> None</w:t>
      </w:r>
    </w:p>
    <w:p w14:paraId="65287CEE" w14:textId="77777777" w:rsidR="006D7CB9" w:rsidRPr="005C1942" w:rsidRDefault="006D7CB9" w:rsidP="006D7CB9">
      <w:pPr>
        <w:pStyle w:val="ListParagraph"/>
        <w:numPr>
          <w:ilvl w:val="0"/>
          <w:numId w:val="5"/>
        </w:numPr>
        <w:spacing w:after="200"/>
        <w:rPr>
          <w:b/>
          <w:i/>
        </w:rPr>
      </w:pPr>
      <w:r w:rsidRPr="005C1942">
        <w:rPr>
          <w:b/>
          <w:i/>
        </w:rPr>
        <w:t>Recordkeeping/Documentation:</w:t>
      </w:r>
      <w:r w:rsidRPr="005C1942">
        <w:rPr>
          <w:i/>
        </w:rPr>
        <w:t xml:space="preserve"> Programs, medical records, exposure records</w:t>
      </w:r>
    </w:p>
    <w:p w14:paraId="5D4D935F" w14:textId="64A495EF"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1910.1043</w:t>
      </w:r>
      <w:r w:rsidRPr="005C1942">
        <w:rPr>
          <w:bCs/>
          <w:i/>
        </w:rPr>
        <w:t>—Cotton Dust</w:t>
      </w:r>
      <w:r w:rsidRPr="005C1942">
        <w:rPr>
          <w:i/>
        </w:rPr>
        <w:t xml:space="preserve"> </w:t>
      </w:r>
      <w:r w:rsidRPr="005C1942">
        <w:rPr>
          <w:bCs/>
          <w:i/>
        </w:rPr>
        <w:t xml:space="preserve">to ensure that all the standard requirements are being met. </w:t>
      </w:r>
    </w:p>
    <w:p w14:paraId="041B8659" w14:textId="77777777" w:rsidR="006D7CB9" w:rsidRPr="005C1942" w:rsidRDefault="006D7CB9" w:rsidP="006D7CB9">
      <w:pPr>
        <w:rPr>
          <w:b/>
          <w:i/>
        </w:rPr>
      </w:pPr>
    </w:p>
    <w:p w14:paraId="354F0835" w14:textId="77777777" w:rsidR="00F359AE" w:rsidRDefault="00F359AE" w:rsidP="006D7CB9">
      <w:pPr>
        <w:rPr>
          <w:b/>
          <w:i/>
        </w:rPr>
      </w:pPr>
    </w:p>
    <w:p w14:paraId="2EFDA7D9" w14:textId="6606FE1A"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1910.1044</w:t>
      </w:r>
      <w:r w:rsidRPr="005C1942">
        <w:rPr>
          <w:b/>
          <w:bCs/>
          <w:i/>
        </w:rPr>
        <w:t>—</w:t>
      </w:r>
      <w:r>
        <w:rPr>
          <w:b/>
          <w:i/>
        </w:rPr>
        <w:t>1,2-dibromo-3-chloropropane</w:t>
      </w:r>
      <w:r w:rsidRPr="005C1942">
        <w:rPr>
          <w:b/>
          <w:i/>
        </w:rPr>
        <w:t>:</w:t>
      </w:r>
      <w:r w:rsidRPr="005C1942">
        <w:rPr>
          <w:b/>
          <w:i/>
        </w:rPr>
        <w:tab/>
        <w:t xml:space="preserve"> </w:t>
      </w:r>
    </w:p>
    <w:p w14:paraId="541D0D6B" w14:textId="77777777" w:rsidR="006D7CB9" w:rsidRPr="005C1942" w:rsidRDefault="006D7CB9" w:rsidP="006D7CB9">
      <w:pPr>
        <w:pStyle w:val="ListParagraph"/>
        <w:numPr>
          <w:ilvl w:val="0"/>
          <w:numId w:val="15"/>
        </w:numPr>
        <w:rPr>
          <w:b/>
          <w:i/>
        </w:rPr>
      </w:pPr>
      <w:r w:rsidRPr="005C1942">
        <w:rPr>
          <w:b/>
          <w:i/>
        </w:rPr>
        <w:t>Programs/Plans:</w:t>
      </w:r>
      <w:r w:rsidRPr="005C1942">
        <w:rPr>
          <w:i/>
        </w:rPr>
        <w:t xml:space="preserve">  Compliance Program, Medical Surveillance Program, Training Program</w:t>
      </w:r>
    </w:p>
    <w:p w14:paraId="799896B0" w14:textId="77777777" w:rsidR="006D7CB9" w:rsidRPr="005C1942" w:rsidRDefault="006D7CB9" w:rsidP="006D7CB9">
      <w:pPr>
        <w:pStyle w:val="ListParagraph"/>
        <w:numPr>
          <w:ilvl w:val="0"/>
          <w:numId w:val="15"/>
        </w:numPr>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6DD9CF74" w14:textId="77777777" w:rsidR="006D7CB9" w:rsidRPr="005C1942" w:rsidRDefault="006D7CB9" w:rsidP="006D7CB9">
      <w:pPr>
        <w:pStyle w:val="ListParagraph"/>
        <w:numPr>
          <w:ilvl w:val="0"/>
          <w:numId w:val="15"/>
        </w:numPr>
        <w:rPr>
          <w:i/>
        </w:rPr>
      </w:pPr>
      <w:r w:rsidRPr="005C1942">
        <w:rPr>
          <w:b/>
          <w:i/>
        </w:rPr>
        <w:t xml:space="preserve">Training: </w:t>
      </w:r>
      <w:r w:rsidRPr="005C1942">
        <w:rPr>
          <w:i/>
        </w:rPr>
        <w:t>Initially, annually</w:t>
      </w:r>
    </w:p>
    <w:p w14:paraId="57F8762C" w14:textId="77777777" w:rsidR="006D7CB9" w:rsidRPr="005C1942" w:rsidRDefault="006D7CB9" w:rsidP="006D7CB9">
      <w:pPr>
        <w:pStyle w:val="ListParagraph"/>
        <w:numPr>
          <w:ilvl w:val="0"/>
          <w:numId w:val="15"/>
        </w:numPr>
        <w:rPr>
          <w:i/>
        </w:rPr>
      </w:pPr>
      <w:r w:rsidRPr="005C1942">
        <w:rPr>
          <w:b/>
          <w:i/>
        </w:rPr>
        <w:t>Inspections:</w:t>
      </w:r>
      <w:r w:rsidRPr="005C1942">
        <w:rPr>
          <w:i/>
        </w:rPr>
        <w:t xml:space="preserve"> None</w:t>
      </w:r>
    </w:p>
    <w:p w14:paraId="71DA5883" w14:textId="77777777" w:rsidR="006D7CB9" w:rsidRPr="005C1942" w:rsidRDefault="006D7CB9" w:rsidP="006D7CB9">
      <w:pPr>
        <w:pStyle w:val="ListParagraph"/>
        <w:numPr>
          <w:ilvl w:val="0"/>
          <w:numId w:val="15"/>
        </w:numPr>
        <w:rPr>
          <w:b/>
          <w:i/>
        </w:rPr>
      </w:pPr>
      <w:r w:rsidRPr="005C1942">
        <w:rPr>
          <w:b/>
          <w:i/>
        </w:rPr>
        <w:t>Recordkeeping/Documentation:</w:t>
      </w:r>
      <w:r w:rsidRPr="005C1942">
        <w:rPr>
          <w:i/>
        </w:rPr>
        <w:t xml:space="preserve"> Programs, medical records, exposure records</w:t>
      </w:r>
    </w:p>
    <w:p w14:paraId="60829452" w14:textId="77777777" w:rsidR="006D7CB9" w:rsidRPr="005C1942" w:rsidRDefault="006D7CB9" w:rsidP="006D7CB9">
      <w:pPr>
        <w:rPr>
          <w:b/>
          <w:bCs/>
          <w:i/>
        </w:rPr>
      </w:pPr>
    </w:p>
    <w:p w14:paraId="0C80FC03" w14:textId="3FEC2266" w:rsidR="006D7CB9" w:rsidRPr="005C1942" w:rsidRDefault="006D7CB9" w:rsidP="006D7CB9">
      <w:pPr>
        <w:rPr>
          <w:bCs/>
          <w:i/>
        </w:rPr>
      </w:pPr>
      <w:r w:rsidRPr="005C1942">
        <w:rPr>
          <w:b/>
          <w:bCs/>
          <w:i/>
        </w:rPr>
        <w:t>Note:</w:t>
      </w:r>
      <w:r w:rsidRPr="005C1942">
        <w:rPr>
          <w:i/>
        </w:rPr>
        <w:t xml:space="preserve"> </w:t>
      </w:r>
      <w:r w:rsidR="00F359AE">
        <w:rPr>
          <w:i/>
        </w:rPr>
        <w:t>R</w:t>
      </w:r>
      <w:r w:rsidRPr="005C1942">
        <w:rPr>
          <w:bCs/>
          <w:i/>
        </w:rPr>
        <w:t>eference 29 CFR</w:t>
      </w:r>
      <w:r w:rsidRPr="005C1942">
        <w:rPr>
          <w:i/>
        </w:rPr>
        <w:t xml:space="preserve"> 1910.1044</w:t>
      </w:r>
      <w:r w:rsidRPr="005C1942">
        <w:rPr>
          <w:bCs/>
          <w:i/>
        </w:rPr>
        <w:t>—</w:t>
      </w:r>
      <w:r>
        <w:rPr>
          <w:i/>
        </w:rPr>
        <w:t>1,2-dibromo-3-chloropropane</w:t>
      </w:r>
      <w:r w:rsidRPr="005C1942">
        <w:rPr>
          <w:i/>
        </w:rPr>
        <w:t xml:space="preserve"> </w:t>
      </w:r>
      <w:r w:rsidRPr="005C1942">
        <w:rPr>
          <w:bCs/>
          <w:i/>
        </w:rPr>
        <w:t xml:space="preserve">to ensure that all the standard requirements are being met. </w:t>
      </w:r>
    </w:p>
    <w:p w14:paraId="4B50B9FC" w14:textId="77777777" w:rsidR="006D7CB9" w:rsidRPr="005C1942" w:rsidRDefault="006D7CB9" w:rsidP="006D7CB9">
      <w:pPr>
        <w:rPr>
          <w:b/>
          <w:i/>
        </w:rPr>
      </w:pPr>
    </w:p>
    <w:p w14:paraId="04BAB174" w14:textId="77777777" w:rsidR="00F359AE" w:rsidRDefault="00F359AE" w:rsidP="006D7CB9">
      <w:pPr>
        <w:rPr>
          <w:b/>
          <w:i/>
        </w:rPr>
      </w:pPr>
    </w:p>
    <w:p w14:paraId="72FBC98B" w14:textId="60F07B65"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1910.1045</w:t>
      </w:r>
      <w:r w:rsidRPr="005C1942">
        <w:rPr>
          <w:b/>
          <w:bCs/>
          <w:i/>
        </w:rPr>
        <w:t>—</w:t>
      </w:r>
      <w:r w:rsidRPr="005C1942">
        <w:rPr>
          <w:b/>
          <w:i/>
        </w:rPr>
        <w:t>Acrylonitrile:</w:t>
      </w:r>
      <w:r w:rsidRPr="005C1942">
        <w:rPr>
          <w:b/>
          <w:i/>
        </w:rPr>
        <w:tab/>
      </w:r>
      <w:r w:rsidRPr="005C1942">
        <w:rPr>
          <w:b/>
          <w:i/>
        </w:rPr>
        <w:tab/>
      </w:r>
      <w:r w:rsidRPr="005C1942">
        <w:rPr>
          <w:b/>
          <w:i/>
        </w:rPr>
        <w:tab/>
      </w:r>
      <w:r w:rsidRPr="005C1942">
        <w:rPr>
          <w:b/>
          <w:i/>
        </w:rPr>
        <w:tab/>
        <w:t xml:space="preserve"> </w:t>
      </w:r>
    </w:p>
    <w:p w14:paraId="406FC0E6" w14:textId="77777777" w:rsidR="006D7CB9" w:rsidRPr="005C1942" w:rsidRDefault="006D7CB9" w:rsidP="006D7CB9">
      <w:pPr>
        <w:pStyle w:val="ListParagraph"/>
        <w:numPr>
          <w:ilvl w:val="0"/>
          <w:numId w:val="16"/>
        </w:numPr>
        <w:spacing w:after="200"/>
        <w:rPr>
          <w:b/>
          <w:i/>
        </w:rPr>
      </w:pPr>
      <w:r w:rsidRPr="005C1942">
        <w:rPr>
          <w:b/>
          <w:i/>
        </w:rPr>
        <w:t>Programs/Plans:</w:t>
      </w:r>
      <w:r w:rsidRPr="005C1942">
        <w:rPr>
          <w:i/>
        </w:rPr>
        <w:t xml:space="preserve">  Compliance Program, Medical Surveillance Program, Training Program</w:t>
      </w:r>
    </w:p>
    <w:p w14:paraId="1A480482" w14:textId="77777777" w:rsidR="006D7CB9" w:rsidRPr="005C1942" w:rsidRDefault="006D7CB9" w:rsidP="006D7CB9">
      <w:pPr>
        <w:pStyle w:val="ListParagraph"/>
        <w:numPr>
          <w:ilvl w:val="0"/>
          <w:numId w:val="16"/>
        </w:numPr>
        <w:spacing w:after="200"/>
        <w:rPr>
          <w:b/>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57E1B79B" w14:textId="77777777" w:rsidR="006D7CB9" w:rsidRPr="005C1942" w:rsidRDefault="006D7CB9" w:rsidP="006D7CB9">
      <w:pPr>
        <w:pStyle w:val="ListParagraph"/>
        <w:numPr>
          <w:ilvl w:val="0"/>
          <w:numId w:val="16"/>
        </w:numPr>
        <w:spacing w:after="200"/>
        <w:rPr>
          <w:i/>
        </w:rPr>
      </w:pPr>
      <w:r w:rsidRPr="005C1942">
        <w:rPr>
          <w:b/>
          <w:i/>
        </w:rPr>
        <w:t xml:space="preserve">Training: </w:t>
      </w:r>
      <w:r w:rsidRPr="005C1942">
        <w:rPr>
          <w:i/>
        </w:rPr>
        <w:t>Initially, annually</w:t>
      </w:r>
    </w:p>
    <w:p w14:paraId="094DA0FC" w14:textId="77777777" w:rsidR="006D7CB9" w:rsidRPr="005C1942" w:rsidRDefault="006D7CB9" w:rsidP="006D7CB9">
      <w:pPr>
        <w:pStyle w:val="ListParagraph"/>
        <w:numPr>
          <w:ilvl w:val="0"/>
          <w:numId w:val="16"/>
        </w:numPr>
        <w:spacing w:after="200"/>
        <w:rPr>
          <w:i/>
        </w:rPr>
      </w:pPr>
      <w:r w:rsidRPr="005C1942">
        <w:rPr>
          <w:b/>
          <w:i/>
        </w:rPr>
        <w:t>Inspections:</w:t>
      </w:r>
      <w:r w:rsidRPr="005C1942">
        <w:rPr>
          <w:i/>
        </w:rPr>
        <w:t xml:space="preserve"> None</w:t>
      </w:r>
    </w:p>
    <w:p w14:paraId="022597B3" w14:textId="77777777" w:rsidR="006D7CB9" w:rsidRPr="005C1942" w:rsidRDefault="006D7CB9" w:rsidP="006D7CB9">
      <w:pPr>
        <w:pStyle w:val="ListParagraph"/>
        <w:numPr>
          <w:ilvl w:val="0"/>
          <w:numId w:val="16"/>
        </w:numPr>
        <w:spacing w:after="200"/>
        <w:rPr>
          <w:b/>
          <w:i/>
        </w:rPr>
      </w:pPr>
      <w:r w:rsidRPr="005C1942">
        <w:rPr>
          <w:b/>
          <w:i/>
        </w:rPr>
        <w:t>Recordkeeping/Documentation:</w:t>
      </w:r>
      <w:r w:rsidRPr="005C1942">
        <w:rPr>
          <w:i/>
        </w:rPr>
        <w:t xml:space="preserve"> Programs, medical records, exposure records</w:t>
      </w:r>
    </w:p>
    <w:p w14:paraId="773971AF" w14:textId="09799547"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1910.1045</w:t>
      </w:r>
      <w:r w:rsidRPr="005C1942">
        <w:rPr>
          <w:bCs/>
          <w:i/>
        </w:rPr>
        <w:t>—</w:t>
      </w:r>
      <w:r w:rsidRPr="005C1942">
        <w:rPr>
          <w:i/>
        </w:rPr>
        <w:t xml:space="preserve">Acrylonitrile </w:t>
      </w:r>
      <w:r w:rsidRPr="005C1942">
        <w:rPr>
          <w:bCs/>
          <w:i/>
        </w:rPr>
        <w:t xml:space="preserve">to ensure that all the standard requirements are being met. </w:t>
      </w:r>
    </w:p>
    <w:p w14:paraId="71CB479A" w14:textId="77777777" w:rsidR="006D7CB9" w:rsidRPr="005C1942" w:rsidRDefault="006D7CB9" w:rsidP="006D7CB9">
      <w:pPr>
        <w:rPr>
          <w:bCs/>
          <w:i/>
        </w:rPr>
      </w:pPr>
      <w:r w:rsidRPr="005C1942">
        <w:rPr>
          <w:i/>
        </w:rPr>
        <w:t>.</w:t>
      </w:r>
    </w:p>
    <w:p w14:paraId="1E86C79F" w14:textId="77777777" w:rsidR="006D7CB9" w:rsidRPr="005C1942" w:rsidRDefault="006D7CB9" w:rsidP="006D7CB9">
      <w:pPr>
        <w:rPr>
          <w:b/>
          <w:i/>
        </w:rPr>
      </w:pPr>
      <w:r w:rsidRPr="005C1942">
        <w:rPr>
          <w:b/>
          <w:i/>
        </w:rPr>
        <w:lastRenderedPageBreak/>
        <w:t xml:space="preserve">Standard Requirements for </w:t>
      </w:r>
      <w:r w:rsidRPr="005C1942">
        <w:rPr>
          <w:b/>
          <w:bCs/>
          <w:i/>
        </w:rPr>
        <w:t>29 CFR</w:t>
      </w:r>
      <w:r w:rsidRPr="005C1942">
        <w:rPr>
          <w:b/>
          <w:i/>
        </w:rPr>
        <w:t xml:space="preserve"> 1910.1047</w:t>
      </w:r>
      <w:r w:rsidRPr="005C1942">
        <w:rPr>
          <w:b/>
          <w:bCs/>
          <w:i/>
        </w:rPr>
        <w:t>—Ethylene Oxide:</w:t>
      </w:r>
      <w:r w:rsidRPr="005C1942">
        <w:rPr>
          <w:b/>
          <w:i/>
        </w:rPr>
        <w:tab/>
      </w:r>
      <w:r w:rsidRPr="005C1942">
        <w:rPr>
          <w:b/>
          <w:i/>
        </w:rPr>
        <w:tab/>
      </w:r>
      <w:r w:rsidRPr="005C1942">
        <w:rPr>
          <w:b/>
          <w:i/>
        </w:rPr>
        <w:tab/>
      </w:r>
      <w:r w:rsidRPr="005C1942">
        <w:rPr>
          <w:b/>
          <w:i/>
        </w:rPr>
        <w:tab/>
        <w:t xml:space="preserve"> </w:t>
      </w:r>
    </w:p>
    <w:p w14:paraId="33A4EF29" w14:textId="77777777" w:rsidR="006D7CB9" w:rsidRPr="005C1942" w:rsidRDefault="006D7CB9" w:rsidP="006D7CB9">
      <w:pPr>
        <w:pStyle w:val="ListParagraph"/>
        <w:numPr>
          <w:ilvl w:val="0"/>
          <w:numId w:val="17"/>
        </w:numPr>
        <w:spacing w:after="200"/>
        <w:rPr>
          <w:i/>
        </w:rPr>
      </w:pPr>
      <w:r w:rsidRPr="005C1942">
        <w:rPr>
          <w:b/>
          <w:i/>
        </w:rPr>
        <w:t>Programs/Plans:</w:t>
      </w:r>
      <w:r w:rsidRPr="005C1942">
        <w:rPr>
          <w:i/>
        </w:rPr>
        <w:t xml:space="preserve"> Compliance Program, Medical Surveillance Program, Training Program</w:t>
      </w:r>
    </w:p>
    <w:p w14:paraId="5977CDE9" w14:textId="77777777" w:rsidR="006D7CB9" w:rsidRPr="005C1942" w:rsidRDefault="006D7CB9" w:rsidP="006D7CB9">
      <w:pPr>
        <w:pStyle w:val="ListParagraph"/>
        <w:numPr>
          <w:ilvl w:val="0"/>
          <w:numId w:val="17"/>
        </w:numPr>
        <w:spacing w:after="200"/>
        <w:rPr>
          <w:i/>
        </w:rPr>
      </w:pPr>
      <w:r>
        <w:rPr>
          <w:b/>
          <w:i/>
        </w:rPr>
        <w:t xml:space="preserve">Procedures/Practices/Controls: </w:t>
      </w:r>
      <w:r w:rsidRPr="005C1942">
        <w:rPr>
          <w:b/>
          <w:i/>
        </w:rPr>
        <w:t xml:space="preserve"> </w:t>
      </w:r>
      <w:r w:rsidRPr="005C1942">
        <w:rPr>
          <w:i/>
        </w:rPr>
        <w:t>Work practice controls, exposure monitoring procedures, medical surveillance procedures (Include in your Compliance Program)</w:t>
      </w:r>
    </w:p>
    <w:p w14:paraId="64235190" w14:textId="77777777" w:rsidR="006D7CB9" w:rsidRPr="005C1942" w:rsidRDefault="006D7CB9" w:rsidP="006D7CB9">
      <w:pPr>
        <w:pStyle w:val="ListParagraph"/>
        <w:numPr>
          <w:ilvl w:val="0"/>
          <w:numId w:val="17"/>
        </w:numPr>
        <w:spacing w:after="200"/>
        <w:rPr>
          <w:i/>
        </w:rPr>
      </w:pPr>
      <w:r w:rsidRPr="005C1942">
        <w:rPr>
          <w:b/>
          <w:i/>
        </w:rPr>
        <w:t xml:space="preserve">Training: </w:t>
      </w:r>
      <w:r w:rsidRPr="005C1942">
        <w:rPr>
          <w:i/>
        </w:rPr>
        <w:t>Initially, annually</w:t>
      </w:r>
    </w:p>
    <w:p w14:paraId="39FCED0F" w14:textId="77777777" w:rsidR="006D7CB9" w:rsidRPr="005C1942" w:rsidRDefault="006D7CB9" w:rsidP="006D7CB9">
      <w:pPr>
        <w:pStyle w:val="ListParagraph"/>
        <w:numPr>
          <w:ilvl w:val="0"/>
          <w:numId w:val="17"/>
        </w:numPr>
        <w:spacing w:after="200"/>
        <w:rPr>
          <w:i/>
        </w:rPr>
      </w:pPr>
      <w:r w:rsidRPr="005C1942">
        <w:rPr>
          <w:b/>
          <w:i/>
        </w:rPr>
        <w:t>Inspections:</w:t>
      </w:r>
      <w:r w:rsidRPr="005C1942">
        <w:rPr>
          <w:i/>
        </w:rPr>
        <w:t xml:space="preserve"> None</w:t>
      </w:r>
    </w:p>
    <w:p w14:paraId="371F39EF" w14:textId="77777777" w:rsidR="006D7CB9" w:rsidRPr="005C1942" w:rsidRDefault="006D7CB9" w:rsidP="006D7CB9">
      <w:pPr>
        <w:pStyle w:val="ListParagraph"/>
        <w:numPr>
          <w:ilvl w:val="0"/>
          <w:numId w:val="17"/>
        </w:numPr>
        <w:spacing w:after="200"/>
        <w:rPr>
          <w:b/>
          <w:i/>
        </w:rPr>
      </w:pPr>
      <w:r w:rsidRPr="005C1942">
        <w:rPr>
          <w:b/>
          <w:i/>
        </w:rPr>
        <w:t>Recordkeeping/Documentation:</w:t>
      </w:r>
      <w:r w:rsidRPr="005C1942">
        <w:rPr>
          <w:i/>
        </w:rPr>
        <w:t xml:space="preserve"> Programs, medical records, exposure records</w:t>
      </w:r>
    </w:p>
    <w:p w14:paraId="43FE455D" w14:textId="071E4EFD"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1910.1047</w:t>
      </w:r>
      <w:r w:rsidRPr="005C1942">
        <w:rPr>
          <w:bCs/>
          <w:i/>
        </w:rPr>
        <w:t>—Ethylene Oxide</w:t>
      </w:r>
      <w:r w:rsidRPr="005C1942">
        <w:rPr>
          <w:i/>
        </w:rPr>
        <w:t xml:space="preserve"> </w:t>
      </w:r>
      <w:r w:rsidRPr="005C1942">
        <w:rPr>
          <w:bCs/>
          <w:i/>
        </w:rPr>
        <w:t xml:space="preserve">to ensure that all the standard requirements are being met. </w:t>
      </w:r>
    </w:p>
    <w:p w14:paraId="0CB7DBD4" w14:textId="77777777" w:rsidR="006D7CB9" w:rsidRPr="005C1942" w:rsidRDefault="006D7CB9" w:rsidP="006D7CB9">
      <w:pPr>
        <w:ind w:left="5040" w:hanging="5040"/>
        <w:rPr>
          <w:b/>
          <w:i/>
        </w:rPr>
      </w:pPr>
    </w:p>
    <w:p w14:paraId="4A234785" w14:textId="77777777" w:rsidR="00F359AE" w:rsidRDefault="00F359AE" w:rsidP="006D7CB9">
      <w:pPr>
        <w:ind w:left="5040" w:hanging="5040"/>
        <w:rPr>
          <w:b/>
          <w:i/>
        </w:rPr>
      </w:pPr>
    </w:p>
    <w:p w14:paraId="0478FBBB" w14:textId="186086E2" w:rsidR="006D7CB9" w:rsidRPr="005C1942" w:rsidRDefault="006D7CB9" w:rsidP="006D7CB9">
      <w:pPr>
        <w:ind w:left="5040" w:hanging="5040"/>
        <w:rPr>
          <w:b/>
          <w:i/>
        </w:rPr>
      </w:pPr>
      <w:r w:rsidRPr="005C1942">
        <w:rPr>
          <w:b/>
          <w:i/>
        </w:rPr>
        <w:t xml:space="preserve">Standard Requirements for </w:t>
      </w:r>
      <w:r w:rsidRPr="005C1942">
        <w:rPr>
          <w:b/>
          <w:bCs/>
          <w:i/>
        </w:rPr>
        <w:t>29 CFR</w:t>
      </w:r>
      <w:r w:rsidRPr="005C1942">
        <w:rPr>
          <w:b/>
          <w:i/>
        </w:rPr>
        <w:t xml:space="preserve"> 1910.1050</w:t>
      </w:r>
      <w:r w:rsidRPr="005C1942">
        <w:rPr>
          <w:b/>
          <w:bCs/>
          <w:i/>
        </w:rPr>
        <w:t>—</w:t>
      </w:r>
      <w:r w:rsidRPr="005C1942">
        <w:rPr>
          <w:b/>
          <w:i/>
        </w:rPr>
        <w:t>Methylenedianiline:</w:t>
      </w:r>
      <w:r w:rsidRPr="005C1942">
        <w:rPr>
          <w:b/>
          <w:i/>
        </w:rPr>
        <w:tab/>
      </w:r>
      <w:r w:rsidRPr="005C1942">
        <w:rPr>
          <w:b/>
          <w:i/>
        </w:rPr>
        <w:tab/>
      </w:r>
      <w:r w:rsidRPr="005C1942">
        <w:rPr>
          <w:b/>
          <w:i/>
        </w:rPr>
        <w:tab/>
      </w:r>
    </w:p>
    <w:p w14:paraId="305DF2C0" w14:textId="34981E56" w:rsidR="006D7CB9" w:rsidRPr="005C1942" w:rsidRDefault="006D7CB9" w:rsidP="006D7CB9">
      <w:pPr>
        <w:pStyle w:val="ListParagraph"/>
        <w:numPr>
          <w:ilvl w:val="0"/>
          <w:numId w:val="18"/>
        </w:numPr>
        <w:spacing w:after="200"/>
        <w:rPr>
          <w:b/>
          <w:i/>
        </w:rPr>
      </w:pPr>
      <w:r w:rsidRPr="005C1942">
        <w:rPr>
          <w:b/>
          <w:i/>
        </w:rPr>
        <w:t>Programs/Plans:</w:t>
      </w:r>
      <w:r w:rsidRPr="005C1942">
        <w:rPr>
          <w:i/>
        </w:rPr>
        <w:t xml:space="preserve"> Compliance Program, Medical Surveillance Program, Training Program, Inspection Program, Housekeeping Program</w:t>
      </w:r>
    </w:p>
    <w:p w14:paraId="1F3683F9" w14:textId="77777777" w:rsidR="006D7CB9" w:rsidRPr="005C1942" w:rsidRDefault="006D7CB9" w:rsidP="006D7CB9">
      <w:pPr>
        <w:pStyle w:val="ListParagraph"/>
        <w:numPr>
          <w:ilvl w:val="0"/>
          <w:numId w:val="18"/>
        </w:numPr>
        <w:spacing w:after="200"/>
        <w:rPr>
          <w:i/>
        </w:rPr>
      </w:pPr>
      <w:r>
        <w:rPr>
          <w:b/>
          <w:i/>
        </w:rPr>
        <w:t xml:space="preserve">Procedures/Practices/Controls: </w:t>
      </w:r>
      <w:r w:rsidRPr="005C1942">
        <w:rPr>
          <w:b/>
          <w:i/>
        </w:rPr>
        <w:t xml:space="preserve"> </w:t>
      </w:r>
      <w:r w:rsidRPr="005C1942">
        <w:rPr>
          <w:i/>
        </w:rPr>
        <w:t>Exposure monitoring procedures (Include in your Compliance Program)</w:t>
      </w:r>
      <w:r w:rsidRPr="005C1942">
        <w:rPr>
          <w:b/>
          <w:i/>
        </w:rPr>
        <w:t xml:space="preserve"> </w:t>
      </w:r>
    </w:p>
    <w:p w14:paraId="0971A13B" w14:textId="77777777" w:rsidR="006D7CB9" w:rsidRPr="005C1942" w:rsidRDefault="006D7CB9" w:rsidP="006D7CB9">
      <w:pPr>
        <w:pStyle w:val="ListParagraph"/>
        <w:numPr>
          <w:ilvl w:val="0"/>
          <w:numId w:val="18"/>
        </w:numPr>
        <w:spacing w:after="200"/>
        <w:rPr>
          <w:i/>
        </w:rPr>
      </w:pPr>
      <w:r w:rsidRPr="005C1942">
        <w:rPr>
          <w:b/>
          <w:i/>
        </w:rPr>
        <w:t xml:space="preserve">Training: </w:t>
      </w:r>
      <w:r w:rsidRPr="005C1942">
        <w:rPr>
          <w:i/>
        </w:rPr>
        <w:t>Initially, annually</w:t>
      </w:r>
    </w:p>
    <w:p w14:paraId="674309A1" w14:textId="77777777" w:rsidR="006D7CB9" w:rsidRPr="005C1942" w:rsidRDefault="006D7CB9" w:rsidP="006D7CB9">
      <w:pPr>
        <w:pStyle w:val="ListParagraph"/>
        <w:numPr>
          <w:ilvl w:val="0"/>
          <w:numId w:val="18"/>
        </w:numPr>
        <w:spacing w:after="200"/>
        <w:rPr>
          <w:i/>
        </w:rPr>
      </w:pPr>
      <w:r w:rsidRPr="005C1942">
        <w:rPr>
          <w:b/>
          <w:i/>
        </w:rPr>
        <w:t>Inspections:</w:t>
      </w:r>
      <w:r w:rsidRPr="005C1942">
        <w:rPr>
          <w:i/>
        </w:rPr>
        <w:t xml:space="preserve"> None</w:t>
      </w:r>
    </w:p>
    <w:p w14:paraId="11D56458" w14:textId="77777777" w:rsidR="006D7CB9" w:rsidRPr="005C1942" w:rsidRDefault="006D7CB9" w:rsidP="006D7CB9">
      <w:pPr>
        <w:pStyle w:val="ListParagraph"/>
        <w:numPr>
          <w:ilvl w:val="0"/>
          <w:numId w:val="18"/>
        </w:numPr>
        <w:spacing w:after="200"/>
        <w:rPr>
          <w:b/>
          <w:i/>
        </w:rPr>
      </w:pPr>
      <w:r w:rsidRPr="005C1942">
        <w:rPr>
          <w:b/>
          <w:i/>
        </w:rPr>
        <w:t>Recordkeeping/Documentation:</w:t>
      </w:r>
      <w:r w:rsidRPr="005C1942">
        <w:rPr>
          <w:i/>
        </w:rPr>
        <w:t xml:space="preserve"> Programs, medical records, exposure records</w:t>
      </w:r>
    </w:p>
    <w:p w14:paraId="42774B4D" w14:textId="68C5C738"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1910.1050</w:t>
      </w:r>
      <w:r w:rsidRPr="005C1942">
        <w:rPr>
          <w:bCs/>
          <w:i/>
        </w:rPr>
        <w:t>—</w:t>
      </w:r>
      <w:r w:rsidRPr="005C1942">
        <w:rPr>
          <w:i/>
        </w:rPr>
        <w:t xml:space="preserve">Methylenedianiline </w:t>
      </w:r>
      <w:r w:rsidRPr="005C1942">
        <w:rPr>
          <w:bCs/>
          <w:i/>
        </w:rPr>
        <w:t xml:space="preserve">to ensure that all the standard requirements are being met. </w:t>
      </w:r>
    </w:p>
    <w:p w14:paraId="75909FD0" w14:textId="77777777" w:rsidR="006D7CB9" w:rsidRPr="005C1942" w:rsidRDefault="006D7CB9" w:rsidP="006D7CB9">
      <w:pPr>
        <w:rPr>
          <w:b/>
          <w:i/>
        </w:rPr>
      </w:pPr>
    </w:p>
    <w:p w14:paraId="279E351B" w14:textId="77777777" w:rsidR="00F359AE" w:rsidRDefault="00F359AE" w:rsidP="006D7CB9">
      <w:pPr>
        <w:rPr>
          <w:b/>
          <w:i/>
        </w:rPr>
      </w:pPr>
    </w:p>
    <w:p w14:paraId="484FDC68" w14:textId="30C8EFA4"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1910.1051</w:t>
      </w:r>
      <w:r w:rsidRPr="005C1942">
        <w:rPr>
          <w:b/>
          <w:bCs/>
          <w:i/>
        </w:rPr>
        <w:t>—</w:t>
      </w:r>
      <w:r>
        <w:rPr>
          <w:b/>
          <w:i/>
        </w:rPr>
        <w:t>1,3-Butadiene</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3AC766B6" w14:textId="77777777" w:rsidR="006D7CB9" w:rsidRPr="005C1942" w:rsidRDefault="006D7CB9" w:rsidP="006D7CB9">
      <w:pPr>
        <w:pStyle w:val="ListParagraph"/>
        <w:numPr>
          <w:ilvl w:val="0"/>
          <w:numId w:val="3"/>
        </w:numPr>
        <w:spacing w:after="200"/>
        <w:rPr>
          <w:b/>
          <w:i/>
        </w:rPr>
      </w:pPr>
      <w:r w:rsidRPr="005C1942">
        <w:rPr>
          <w:b/>
          <w:i/>
        </w:rPr>
        <w:t>Programs/Plans:</w:t>
      </w:r>
      <w:r w:rsidRPr="005C1942">
        <w:rPr>
          <w:i/>
        </w:rPr>
        <w:t xml:space="preserve"> Compliance Program, Medical Surveillance Program, Training Program, Exposure Goal Program</w:t>
      </w:r>
    </w:p>
    <w:p w14:paraId="0EBC214C" w14:textId="77777777" w:rsidR="006D7CB9" w:rsidRPr="005C1942" w:rsidRDefault="006D7CB9" w:rsidP="006D7CB9">
      <w:pPr>
        <w:pStyle w:val="ListParagraph"/>
        <w:numPr>
          <w:ilvl w:val="0"/>
          <w:numId w:val="3"/>
        </w:numPr>
        <w:spacing w:after="200"/>
        <w:rPr>
          <w:i/>
        </w:rPr>
      </w:pPr>
      <w:r>
        <w:rPr>
          <w:b/>
          <w:i/>
        </w:rPr>
        <w:t xml:space="preserve">Procedures/Practices/Controls: </w:t>
      </w:r>
      <w:r w:rsidRPr="005C1942">
        <w:rPr>
          <w:b/>
          <w:i/>
        </w:rPr>
        <w:t xml:space="preserve"> </w:t>
      </w:r>
      <w:r w:rsidRPr="005C1942">
        <w:rPr>
          <w:i/>
        </w:rPr>
        <w:t>Exposure monitoring procedures (Include in your Compliance Program)</w:t>
      </w:r>
    </w:p>
    <w:p w14:paraId="62561788" w14:textId="77777777" w:rsidR="006D7CB9" w:rsidRPr="005C1942" w:rsidRDefault="006D7CB9" w:rsidP="006D7CB9">
      <w:pPr>
        <w:pStyle w:val="ListParagraph"/>
        <w:numPr>
          <w:ilvl w:val="0"/>
          <w:numId w:val="3"/>
        </w:numPr>
        <w:spacing w:after="200"/>
        <w:rPr>
          <w:i/>
        </w:rPr>
      </w:pPr>
      <w:r w:rsidRPr="005C1942">
        <w:rPr>
          <w:b/>
          <w:i/>
        </w:rPr>
        <w:t xml:space="preserve">Training: </w:t>
      </w:r>
      <w:r w:rsidRPr="005C1942">
        <w:rPr>
          <w:i/>
        </w:rPr>
        <w:t>Initially, annually</w:t>
      </w:r>
    </w:p>
    <w:p w14:paraId="1BD19BB8" w14:textId="77777777" w:rsidR="006D7CB9" w:rsidRPr="005C1942" w:rsidRDefault="006D7CB9" w:rsidP="006D7CB9">
      <w:pPr>
        <w:pStyle w:val="ListParagraph"/>
        <w:numPr>
          <w:ilvl w:val="0"/>
          <w:numId w:val="3"/>
        </w:numPr>
        <w:spacing w:after="200"/>
        <w:rPr>
          <w:i/>
        </w:rPr>
      </w:pPr>
      <w:r w:rsidRPr="005C1942">
        <w:rPr>
          <w:b/>
          <w:i/>
        </w:rPr>
        <w:t>Inspections:</w:t>
      </w:r>
      <w:r w:rsidRPr="005C1942">
        <w:rPr>
          <w:i/>
        </w:rPr>
        <w:t xml:space="preserve"> None</w:t>
      </w:r>
    </w:p>
    <w:p w14:paraId="534F971E" w14:textId="77777777" w:rsidR="006D7CB9" w:rsidRPr="005C1942" w:rsidRDefault="006D7CB9" w:rsidP="006D7CB9">
      <w:pPr>
        <w:pStyle w:val="ListParagraph"/>
        <w:numPr>
          <w:ilvl w:val="0"/>
          <w:numId w:val="3"/>
        </w:numPr>
        <w:spacing w:after="200"/>
        <w:rPr>
          <w:b/>
          <w:i/>
        </w:rPr>
      </w:pPr>
      <w:r w:rsidRPr="005C1942">
        <w:rPr>
          <w:b/>
          <w:i/>
        </w:rPr>
        <w:t>Recordkeeping/Documentation:</w:t>
      </w:r>
      <w:r w:rsidRPr="005C1942">
        <w:rPr>
          <w:i/>
        </w:rPr>
        <w:t xml:space="preserve"> Programs, medical records, exposure records</w:t>
      </w:r>
    </w:p>
    <w:p w14:paraId="2F65395C" w14:textId="47908BC7"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eference 29 CFR</w:t>
      </w:r>
      <w:r w:rsidRPr="005C1942">
        <w:rPr>
          <w:i/>
        </w:rPr>
        <w:t xml:space="preserve"> 1910.1051</w:t>
      </w:r>
      <w:r w:rsidRPr="005C1942">
        <w:rPr>
          <w:bCs/>
          <w:i/>
        </w:rPr>
        <w:t>—</w:t>
      </w:r>
      <w:r>
        <w:rPr>
          <w:i/>
        </w:rPr>
        <w:t>1,3-Butadiene</w:t>
      </w:r>
      <w:r w:rsidRPr="005C1942">
        <w:rPr>
          <w:i/>
        </w:rPr>
        <w:t xml:space="preserve"> </w:t>
      </w:r>
      <w:r w:rsidRPr="005C1942">
        <w:rPr>
          <w:bCs/>
          <w:i/>
        </w:rPr>
        <w:t xml:space="preserve">to ensure that all the standard requirements are being met. </w:t>
      </w:r>
    </w:p>
    <w:p w14:paraId="59FBAFC9" w14:textId="77777777" w:rsidR="00D35D84" w:rsidRDefault="00D35D84" w:rsidP="006D7CB9">
      <w:pPr>
        <w:rPr>
          <w:b/>
          <w:i/>
        </w:rPr>
      </w:pPr>
    </w:p>
    <w:p w14:paraId="6B1F8A0E" w14:textId="77777777" w:rsidR="00F359AE" w:rsidRDefault="00F359AE" w:rsidP="006D7CB9">
      <w:pPr>
        <w:rPr>
          <w:b/>
          <w:i/>
        </w:rPr>
      </w:pPr>
    </w:p>
    <w:p w14:paraId="5D20BB11" w14:textId="0F4F2A89" w:rsidR="006D7CB9" w:rsidRPr="005C1942" w:rsidRDefault="006D7CB9" w:rsidP="006D7CB9">
      <w:pPr>
        <w:rPr>
          <w:b/>
          <w:i/>
        </w:rPr>
      </w:pPr>
      <w:r w:rsidRPr="005C1942">
        <w:rPr>
          <w:b/>
          <w:i/>
        </w:rPr>
        <w:t xml:space="preserve">Standard Requirements for </w:t>
      </w:r>
      <w:r w:rsidRPr="005C1942">
        <w:rPr>
          <w:b/>
          <w:bCs/>
          <w:i/>
        </w:rPr>
        <w:t>29 CFR</w:t>
      </w:r>
      <w:r w:rsidRPr="005C1942">
        <w:rPr>
          <w:b/>
          <w:i/>
        </w:rPr>
        <w:t xml:space="preserve"> 1910.1053</w:t>
      </w:r>
      <w:r w:rsidRPr="005C1942">
        <w:rPr>
          <w:b/>
          <w:bCs/>
          <w:i/>
        </w:rPr>
        <w:t>—Respirable Crystalline Silica</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4BB56580" w14:textId="77777777" w:rsidR="006D7CB9" w:rsidRPr="005C1942" w:rsidRDefault="006D7CB9" w:rsidP="006D7CB9">
      <w:pPr>
        <w:pStyle w:val="ListParagraph"/>
        <w:numPr>
          <w:ilvl w:val="0"/>
          <w:numId w:val="3"/>
        </w:numPr>
        <w:spacing w:after="200"/>
        <w:rPr>
          <w:b/>
          <w:i/>
        </w:rPr>
      </w:pPr>
      <w:r w:rsidRPr="005C1942">
        <w:rPr>
          <w:b/>
          <w:i/>
        </w:rPr>
        <w:t xml:space="preserve">Programs/Plans: </w:t>
      </w:r>
      <w:r w:rsidRPr="005C1942">
        <w:rPr>
          <w:i/>
        </w:rPr>
        <w:t>Medical Surveillance Program, Exposure Control Plan (Compliance Program)</w:t>
      </w:r>
    </w:p>
    <w:p w14:paraId="0903AFAD" w14:textId="77777777" w:rsidR="006D7CB9" w:rsidRPr="005C1942" w:rsidRDefault="006D7CB9" w:rsidP="006D7CB9">
      <w:pPr>
        <w:pStyle w:val="ListParagraph"/>
        <w:numPr>
          <w:ilvl w:val="0"/>
          <w:numId w:val="3"/>
        </w:numPr>
        <w:spacing w:after="200"/>
        <w:rPr>
          <w:i/>
        </w:rPr>
      </w:pPr>
      <w:r>
        <w:rPr>
          <w:b/>
          <w:i/>
        </w:rPr>
        <w:t xml:space="preserve">Procedures/Practices/Controls: </w:t>
      </w:r>
      <w:r w:rsidRPr="005C1942">
        <w:rPr>
          <w:b/>
          <w:i/>
        </w:rPr>
        <w:t xml:space="preserve"> </w:t>
      </w:r>
      <w:r w:rsidRPr="005C1942">
        <w:rPr>
          <w:i/>
        </w:rPr>
        <w:t>Engineering controls, work practice controls, housekeeping measures (Include in your Compliance Program)</w:t>
      </w:r>
    </w:p>
    <w:p w14:paraId="6D7740F5" w14:textId="77777777" w:rsidR="006D7CB9" w:rsidRPr="005C1942" w:rsidRDefault="006D7CB9" w:rsidP="006D7CB9">
      <w:pPr>
        <w:pStyle w:val="ListParagraph"/>
        <w:numPr>
          <w:ilvl w:val="0"/>
          <w:numId w:val="3"/>
        </w:numPr>
        <w:spacing w:after="200"/>
        <w:rPr>
          <w:i/>
        </w:rPr>
      </w:pPr>
      <w:r w:rsidRPr="005C1942">
        <w:rPr>
          <w:b/>
          <w:i/>
        </w:rPr>
        <w:t xml:space="preserve">Training: </w:t>
      </w:r>
      <w:r w:rsidRPr="005C1942">
        <w:rPr>
          <w:i/>
        </w:rPr>
        <w:t>Initially</w:t>
      </w:r>
    </w:p>
    <w:p w14:paraId="1303F14A" w14:textId="77777777" w:rsidR="006D7CB9" w:rsidRPr="005C1942" w:rsidRDefault="006D7CB9" w:rsidP="006D7CB9">
      <w:pPr>
        <w:pStyle w:val="ListParagraph"/>
        <w:numPr>
          <w:ilvl w:val="0"/>
          <w:numId w:val="3"/>
        </w:numPr>
        <w:spacing w:after="200"/>
        <w:rPr>
          <w:i/>
        </w:rPr>
      </w:pPr>
      <w:r w:rsidRPr="005C1942">
        <w:rPr>
          <w:b/>
          <w:i/>
        </w:rPr>
        <w:t>Inspections:</w:t>
      </w:r>
      <w:r w:rsidRPr="005C1942">
        <w:rPr>
          <w:i/>
        </w:rPr>
        <w:t xml:space="preserve"> None</w:t>
      </w:r>
    </w:p>
    <w:p w14:paraId="194C6825" w14:textId="77777777" w:rsidR="006D7CB9" w:rsidRPr="005C1942" w:rsidRDefault="006D7CB9" w:rsidP="006D7CB9">
      <w:pPr>
        <w:pStyle w:val="ListParagraph"/>
        <w:numPr>
          <w:ilvl w:val="0"/>
          <w:numId w:val="3"/>
        </w:numPr>
        <w:spacing w:after="200"/>
        <w:rPr>
          <w:b/>
          <w:i/>
        </w:rPr>
      </w:pPr>
      <w:r w:rsidRPr="005C1942">
        <w:rPr>
          <w:b/>
          <w:i/>
        </w:rPr>
        <w:t>Recordkeeping/Documentation:</w:t>
      </w:r>
      <w:r w:rsidRPr="005C1942">
        <w:rPr>
          <w:i/>
        </w:rPr>
        <w:t xml:space="preserve"> Plan, medical records, exposure records</w:t>
      </w:r>
    </w:p>
    <w:p w14:paraId="23441920" w14:textId="6A8D585F" w:rsidR="006D7CB9" w:rsidRPr="005C1942" w:rsidRDefault="006D7CB9" w:rsidP="006D7CB9">
      <w:pPr>
        <w:rPr>
          <w:bCs/>
          <w:i/>
        </w:rPr>
      </w:pPr>
      <w:r w:rsidRPr="005C1942">
        <w:rPr>
          <w:b/>
          <w:bCs/>
          <w:i/>
        </w:rPr>
        <w:t>Note:</w:t>
      </w:r>
      <w:r w:rsidRPr="005C1942">
        <w:rPr>
          <w:bCs/>
          <w:i/>
        </w:rPr>
        <w:t xml:space="preserve"> </w:t>
      </w:r>
      <w:r w:rsidR="00F359AE">
        <w:rPr>
          <w:bCs/>
          <w:i/>
        </w:rPr>
        <w:t>R</w:t>
      </w:r>
      <w:r w:rsidRPr="005C1942">
        <w:rPr>
          <w:bCs/>
          <w:i/>
        </w:rPr>
        <w:t xml:space="preserve">eference </w:t>
      </w:r>
      <w:r w:rsidRPr="005C1942">
        <w:rPr>
          <w:i/>
        </w:rPr>
        <w:t>1910.1053</w:t>
      </w:r>
      <w:r w:rsidRPr="005C1942">
        <w:rPr>
          <w:bCs/>
          <w:i/>
        </w:rPr>
        <w:t>—Respirable Crystalline Silica</w:t>
      </w:r>
      <w:r w:rsidRPr="005C1942">
        <w:rPr>
          <w:i/>
        </w:rPr>
        <w:t xml:space="preserve"> </w:t>
      </w:r>
      <w:r w:rsidRPr="005C1942">
        <w:rPr>
          <w:bCs/>
          <w:i/>
        </w:rPr>
        <w:t xml:space="preserve">to ensure that all the standard requirements are being met. </w:t>
      </w:r>
    </w:p>
    <w:p w14:paraId="0684B79F" w14:textId="77777777" w:rsidR="006D7CB9" w:rsidRPr="005C1942" w:rsidRDefault="006D7CB9" w:rsidP="006D7CB9">
      <w:pPr>
        <w:rPr>
          <w:b/>
          <w:bCs/>
          <w:i/>
        </w:rPr>
      </w:pPr>
    </w:p>
    <w:p w14:paraId="2C84FDD1" w14:textId="7D8AA954" w:rsidR="006D7CB9" w:rsidRPr="005C1942" w:rsidRDefault="006D7CB9" w:rsidP="006D7CB9">
      <w:pPr>
        <w:rPr>
          <w:bCs/>
          <w:i/>
        </w:rPr>
      </w:pPr>
      <w:r w:rsidRPr="005C1942">
        <w:rPr>
          <w:b/>
          <w:bCs/>
          <w:i/>
        </w:rPr>
        <w:t xml:space="preserve">Example Program: </w:t>
      </w:r>
      <w:r w:rsidRPr="005C1942">
        <w:rPr>
          <w:bCs/>
          <w:i/>
        </w:rPr>
        <w:t xml:space="preserve">The following example program may be modified to be site-specific to the organization and incorporates a Medical Surveillance Program, Exposure Monitoring Program and Training Program with the </w:t>
      </w:r>
      <w:r w:rsidR="00F359AE">
        <w:rPr>
          <w:bCs/>
          <w:i/>
        </w:rPr>
        <w:t>C</w:t>
      </w:r>
      <w:r w:rsidRPr="005C1942">
        <w:rPr>
          <w:bCs/>
          <w:i/>
        </w:rPr>
        <w:t xml:space="preserve">ompliance </w:t>
      </w:r>
      <w:r w:rsidR="00F359AE">
        <w:rPr>
          <w:bCs/>
          <w:i/>
        </w:rPr>
        <w:t>P</w:t>
      </w:r>
      <w:r w:rsidRPr="005C1942">
        <w:rPr>
          <w:bCs/>
          <w:i/>
        </w:rPr>
        <w:t xml:space="preserve">rogram. Please reference the applicable health standard in </w:t>
      </w:r>
      <w:r w:rsidRPr="005C1942">
        <w:rPr>
          <w:i/>
        </w:rPr>
        <w:t>29 CFR 1910 Subpart Z</w:t>
      </w:r>
      <w:r w:rsidRPr="005C1942">
        <w:rPr>
          <w:bCs/>
          <w:i/>
        </w:rPr>
        <w:t xml:space="preserve">—Toxic and Hazardous Substances to ensure that all requirements are being met. </w:t>
      </w:r>
    </w:p>
    <w:p w14:paraId="050A1777" w14:textId="77777777" w:rsidR="006D7CB9" w:rsidRPr="005C1942" w:rsidRDefault="006D7CB9" w:rsidP="006D7CB9">
      <w:pPr>
        <w:ind w:left="360"/>
        <w:rPr>
          <w:b/>
          <w:bCs/>
          <w:sz w:val="28"/>
        </w:rPr>
      </w:pPr>
    </w:p>
    <w:p w14:paraId="45B226BB" w14:textId="77777777" w:rsidR="00F359AE" w:rsidRDefault="00F359AE" w:rsidP="006D7CB9">
      <w:pPr>
        <w:jc w:val="center"/>
        <w:rPr>
          <w:b/>
          <w:bCs/>
          <w:sz w:val="28"/>
          <w:szCs w:val="28"/>
        </w:rPr>
      </w:pPr>
    </w:p>
    <w:p w14:paraId="236FF214" w14:textId="77777777" w:rsidR="00F359AE" w:rsidRDefault="00F359AE" w:rsidP="006D7CB9">
      <w:pPr>
        <w:jc w:val="center"/>
        <w:rPr>
          <w:b/>
          <w:bCs/>
          <w:sz w:val="28"/>
          <w:szCs w:val="28"/>
        </w:rPr>
      </w:pPr>
    </w:p>
    <w:p w14:paraId="6F32F037" w14:textId="5E84B065" w:rsidR="006D7CB9" w:rsidRPr="005C1942" w:rsidRDefault="006D7CB9" w:rsidP="006D7CB9">
      <w:pPr>
        <w:jc w:val="center"/>
        <w:rPr>
          <w:b/>
          <w:bCs/>
          <w:sz w:val="28"/>
          <w:szCs w:val="28"/>
        </w:rPr>
      </w:pPr>
      <w:r w:rsidRPr="005C1942">
        <w:rPr>
          <w:b/>
          <w:bCs/>
          <w:sz w:val="28"/>
          <w:szCs w:val="28"/>
        </w:rPr>
        <w:lastRenderedPageBreak/>
        <w:t>Toxic and Hazardous Substances</w:t>
      </w:r>
      <w:r w:rsidRPr="005C1942">
        <w:rPr>
          <w:i/>
          <w:sz w:val="28"/>
          <w:szCs w:val="28"/>
        </w:rPr>
        <w:t>—</w:t>
      </w:r>
      <w:r w:rsidRPr="005C1942">
        <w:rPr>
          <w:b/>
          <w:bCs/>
          <w:sz w:val="28"/>
          <w:szCs w:val="28"/>
        </w:rPr>
        <w:t>Compliance Program</w:t>
      </w:r>
    </w:p>
    <w:p w14:paraId="103672D5" w14:textId="77777777" w:rsidR="006D7CB9" w:rsidRPr="005C1942" w:rsidRDefault="006D7CB9" w:rsidP="006D7CB9">
      <w:pPr>
        <w:rPr>
          <w:i/>
        </w:rPr>
      </w:pPr>
    </w:p>
    <w:p w14:paraId="150B47DF" w14:textId="382D90D7" w:rsidR="006D7CB9" w:rsidRPr="005C1942" w:rsidRDefault="006D7CB9" w:rsidP="006D7CB9">
      <w:pPr>
        <w:autoSpaceDE w:val="0"/>
        <w:autoSpaceDN w:val="0"/>
        <w:adjustRightInd w:val="0"/>
        <w:rPr>
          <w:rFonts w:eastAsiaTheme="minorHAnsi"/>
        </w:rPr>
      </w:pPr>
      <w:r w:rsidRPr="005C1942">
        <w:rPr>
          <w:rFonts w:eastAsiaTheme="minorHAnsi"/>
        </w:rPr>
        <w:t>______________ can cause harm (describe acute and chronic effects of the chemical) to:</w:t>
      </w:r>
      <w:r w:rsidRPr="005C1942">
        <w:rPr>
          <w:rStyle w:val="blueten1"/>
          <w:rFonts w:eastAsiaTheme="majorEastAsia"/>
          <w:bCs/>
        </w:rPr>
        <w:t>__________________________________________________________________________________________________________________________________________________________________________________</w:t>
      </w:r>
      <w:r w:rsidRPr="005C1942">
        <w:rPr>
          <w:rFonts w:eastAsiaTheme="minorHAnsi"/>
        </w:rPr>
        <w:t xml:space="preserve"> </w:t>
      </w:r>
    </w:p>
    <w:p w14:paraId="6CD0F0FA" w14:textId="77777777" w:rsidR="006D7CB9" w:rsidRPr="005C1942" w:rsidRDefault="006D7CB9" w:rsidP="006D7CB9">
      <w:pPr>
        <w:autoSpaceDE w:val="0"/>
        <w:autoSpaceDN w:val="0"/>
        <w:adjustRightInd w:val="0"/>
        <w:rPr>
          <w:rFonts w:eastAsiaTheme="minorHAnsi"/>
        </w:rPr>
      </w:pPr>
    </w:p>
    <w:p w14:paraId="26B9A527" w14:textId="77777777" w:rsidR="006D7CB9" w:rsidRPr="005C1942" w:rsidRDefault="006D7CB9" w:rsidP="006D7CB9">
      <w:pPr>
        <w:autoSpaceDE w:val="0"/>
        <w:autoSpaceDN w:val="0"/>
        <w:adjustRightInd w:val="0"/>
        <w:rPr>
          <w:rFonts w:eastAsiaTheme="minorHAnsi"/>
        </w:rPr>
      </w:pPr>
      <w:r w:rsidRPr="005C1942">
        <w:rPr>
          <w:rFonts w:eastAsiaTheme="minorHAnsi"/>
        </w:rPr>
        <w:t>_____________________ is used (state where this chemical is used and what it is used for):</w:t>
      </w:r>
    </w:p>
    <w:p w14:paraId="3B01863C" w14:textId="471A4F96" w:rsidR="006D7CB9" w:rsidRPr="005C1942" w:rsidRDefault="006D7CB9" w:rsidP="006D7CB9">
      <w:pPr>
        <w:pStyle w:val="blackten1"/>
        <w:spacing w:before="0" w:beforeAutospacing="0" w:after="0" w:afterAutospacing="0"/>
        <w:rPr>
          <w:rStyle w:val="blueten1"/>
          <w:rFonts w:eastAsiaTheme="majorEastAsia"/>
          <w:bCs/>
          <w:color w:val="auto"/>
        </w:rPr>
      </w:pPr>
    </w:p>
    <w:p w14:paraId="4B5451F7"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487870F" w14:textId="40A373A6" w:rsidR="006D7CB9" w:rsidRPr="005C1942" w:rsidRDefault="006D7CB9" w:rsidP="006D7CB9">
      <w:pPr>
        <w:pStyle w:val="blackten1"/>
        <w:spacing w:before="120" w:beforeAutospacing="0" w:after="0" w:afterAutospacing="0"/>
        <w:rPr>
          <w:b/>
          <w:color w:val="auto"/>
          <w:sz w:val="20"/>
          <w:szCs w:val="20"/>
        </w:rPr>
      </w:pPr>
      <w:r w:rsidRPr="005C1942">
        <w:rPr>
          <w:rStyle w:val="blueten1"/>
          <w:rFonts w:eastAsiaTheme="majorEastAsia"/>
          <w:bCs/>
          <w:color w:val="auto"/>
        </w:rPr>
        <w:t>__________________________________________________________________________________________</w:t>
      </w:r>
    </w:p>
    <w:p w14:paraId="1E552D6F" w14:textId="77777777" w:rsidR="006D7CB9" w:rsidRPr="005C1942" w:rsidRDefault="006D7CB9" w:rsidP="006D7CB9">
      <w:pPr>
        <w:pStyle w:val="blackten1"/>
        <w:spacing w:before="0" w:beforeAutospacing="0" w:after="0" w:afterAutospacing="0"/>
        <w:rPr>
          <w:b/>
          <w:color w:val="auto"/>
          <w:sz w:val="20"/>
          <w:szCs w:val="20"/>
        </w:rPr>
      </w:pPr>
    </w:p>
    <w:p w14:paraId="44BCACC7" w14:textId="77777777" w:rsidR="006D7CB9" w:rsidRDefault="006D7CB9" w:rsidP="006D7CB9">
      <w:pPr>
        <w:pStyle w:val="blackten1"/>
        <w:spacing w:before="0" w:beforeAutospacing="0" w:after="0" w:afterAutospacing="0"/>
        <w:rPr>
          <w:b/>
          <w:color w:val="auto"/>
          <w:sz w:val="20"/>
          <w:szCs w:val="20"/>
        </w:rPr>
      </w:pPr>
    </w:p>
    <w:p w14:paraId="153D23A4" w14:textId="77777777" w:rsidR="006D7CB9" w:rsidRPr="005C1942" w:rsidRDefault="006D7CB9" w:rsidP="006D7CB9">
      <w:pPr>
        <w:pStyle w:val="blackten1"/>
        <w:spacing w:before="0" w:beforeAutospacing="0" w:after="0" w:afterAutospacing="0"/>
        <w:rPr>
          <w:b/>
          <w:color w:val="auto"/>
          <w:sz w:val="20"/>
          <w:szCs w:val="20"/>
        </w:rPr>
      </w:pPr>
      <w:r w:rsidRPr="005C1942">
        <w:rPr>
          <w:b/>
          <w:color w:val="auto"/>
          <w:sz w:val="20"/>
          <w:szCs w:val="20"/>
        </w:rPr>
        <w:t xml:space="preserve">Engineering Controls </w:t>
      </w:r>
    </w:p>
    <w:p w14:paraId="658CF9C8" w14:textId="77777777" w:rsidR="006D7CB9" w:rsidRPr="005C1942" w:rsidRDefault="006D7CB9" w:rsidP="006D7CB9">
      <w:pPr>
        <w:pStyle w:val="blackten1"/>
        <w:spacing w:before="0" w:beforeAutospacing="0" w:after="0" w:afterAutospacing="0"/>
        <w:rPr>
          <w:b/>
          <w:color w:val="auto"/>
          <w:sz w:val="20"/>
          <w:szCs w:val="20"/>
        </w:rPr>
      </w:pPr>
    </w:p>
    <w:p w14:paraId="6C575821" w14:textId="77777777"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The following engineering controls have been implemented:</w:t>
      </w:r>
    </w:p>
    <w:p w14:paraId="38536619"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280A139"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BB6073C"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14068A2"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6197662B" w14:textId="77777777" w:rsidR="006D7CB9" w:rsidRPr="005C1942" w:rsidRDefault="006D7CB9" w:rsidP="006D7CB9">
      <w:pPr>
        <w:pStyle w:val="blackten1"/>
        <w:spacing w:before="0" w:beforeAutospacing="0" w:after="0" w:afterAutospacing="0"/>
        <w:rPr>
          <w:b/>
          <w:color w:val="auto"/>
          <w:sz w:val="20"/>
          <w:szCs w:val="20"/>
        </w:rPr>
      </w:pPr>
    </w:p>
    <w:p w14:paraId="36D26D1C" w14:textId="77777777" w:rsidR="006D7CB9" w:rsidRDefault="006D7CB9" w:rsidP="006D7CB9">
      <w:pPr>
        <w:pStyle w:val="blackten1"/>
        <w:spacing w:before="0" w:beforeAutospacing="0" w:after="0" w:afterAutospacing="0"/>
        <w:rPr>
          <w:b/>
          <w:color w:val="auto"/>
          <w:sz w:val="20"/>
          <w:szCs w:val="20"/>
        </w:rPr>
      </w:pPr>
    </w:p>
    <w:p w14:paraId="08376A2C" w14:textId="3EFACE8A" w:rsidR="006D7CB9" w:rsidRPr="005C1942" w:rsidRDefault="006D7CB9" w:rsidP="006D7CB9">
      <w:pPr>
        <w:pStyle w:val="blackten1"/>
        <w:spacing w:before="0" w:beforeAutospacing="0" w:after="0" w:afterAutospacing="0"/>
        <w:rPr>
          <w:b/>
          <w:color w:val="auto"/>
          <w:sz w:val="20"/>
          <w:szCs w:val="20"/>
        </w:rPr>
      </w:pPr>
      <w:r w:rsidRPr="005C1942">
        <w:rPr>
          <w:b/>
          <w:color w:val="auto"/>
          <w:sz w:val="20"/>
          <w:szCs w:val="20"/>
        </w:rPr>
        <w:t>Work Practices</w:t>
      </w:r>
    </w:p>
    <w:p w14:paraId="50F0D8B3" w14:textId="77777777" w:rsidR="006D7CB9" w:rsidRPr="005C1942" w:rsidRDefault="006D7CB9" w:rsidP="006D7CB9">
      <w:pPr>
        <w:pStyle w:val="blackten1"/>
        <w:spacing w:before="0" w:beforeAutospacing="0" w:after="0" w:afterAutospacing="0"/>
        <w:rPr>
          <w:b/>
          <w:color w:val="auto"/>
          <w:sz w:val="20"/>
          <w:szCs w:val="20"/>
        </w:rPr>
      </w:pPr>
    </w:p>
    <w:p w14:paraId="42B62624" w14:textId="77777777"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The following work practices have been implemented:</w:t>
      </w:r>
    </w:p>
    <w:p w14:paraId="47D3CAD8"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3199EA8"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8E852DF"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3C0058F"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A5E6D52" w14:textId="28A222E8" w:rsidR="006D7CB9" w:rsidRDefault="006D7CB9" w:rsidP="006D7CB9">
      <w:pPr>
        <w:pStyle w:val="blackten1"/>
        <w:spacing w:before="0" w:beforeAutospacing="0" w:after="0" w:afterAutospacing="0"/>
        <w:rPr>
          <w:b/>
          <w:color w:val="auto"/>
          <w:sz w:val="20"/>
          <w:szCs w:val="20"/>
        </w:rPr>
      </w:pPr>
    </w:p>
    <w:p w14:paraId="6F21DDBE" w14:textId="77777777" w:rsidR="006D7CB9" w:rsidRPr="005C1942" w:rsidRDefault="006D7CB9" w:rsidP="006D7CB9">
      <w:pPr>
        <w:pStyle w:val="blackten1"/>
        <w:spacing w:before="0" w:beforeAutospacing="0" w:after="0" w:afterAutospacing="0"/>
        <w:rPr>
          <w:b/>
          <w:color w:val="auto"/>
          <w:sz w:val="20"/>
          <w:szCs w:val="20"/>
        </w:rPr>
      </w:pPr>
    </w:p>
    <w:p w14:paraId="7394B761" w14:textId="77777777" w:rsidR="006D7CB9" w:rsidRPr="005C1942" w:rsidRDefault="006D7CB9" w:rsidP="006D7CB9">
      <w:pPr>
        <w:pStyle w:val="blackten1"/>
        <w:spacing w:before="0" w:beforeAutospacing="0" w:after="0" w:afterAutospacing="0"/>
        <w:rPr>
          <w:b/>
          <w:color w:val="auto"/>
          <w:sz w:val="20"/>
          <w:szCs w:val="20"/>
        </w:rPr>
      </w:pPr>
      <w:r w:rsidRPr="005C1942">
        <w:rPr>
          <w:b/>
          <w:color w:val="auto"/>
          <w:sz w:val="20"/>
          <w:szCs w:val="20"/>
        </w:rPr>
        <w:t>Regulated Areas, Signs and Labels</w:t>
      </w:r>
    </w:p>
    <w:p w14:paraId="2B4C0737" w14:textId="77777777" w:rsidR="006D7CB9" w:rsidRPr="005C1942" w:rsidRDefault="006D7CB9" w:rsidP="006D7CB9">
      <w:pPr>
        <w:pStyle w:val="blackten1"/>
        <w:spacing w:before="0" w:beforeAutospacing="0" w:after="0" w:afterAutospacing="0"/>
        <w:rPr>
          <w:b/>
          <w:color w:val="auto"/>
          <w:sz w:val="20"/>
          <w:szCs w:val="20"/>
        </w:rPr>
      </w:pPr>
    </w:p>
    <w:p w14:paraId="1EBD8FF1" w14:textId="77777777"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We will regulate the work areas where _______________ is used. These regulated areas will be limited to authorized employees only and will be marked with signage. The signs will bear the following legend:</w:t>
      </w:r>
    </w:p>
    <w:p w14:paraId="6947C48C" w14:textId="77777777" w:rsidR="006D7CB9" w:rsidRPr="005C1942" w:rsidRDefault="006D7CB9" w:rsidP="006D7CB9">
      <w:pPr>
        <w:pStyle w:val="blackten1"/>
        <w:spacing w:before="0" w:beforeAutospacing="0" w:after="0" w:afterAutospacing="0"/>
        <w:rPr>
          <w:b/>
          <w:color w:val="auto"/>
          <w:sz w:val="20"/>
          <w:szCs w:val="20"/>
        </w:rPr>
      </w:pPr>
    </w:p>
    <w:p w14:paraId="014C3150" w14:textId="77777777" w:rsidR="006D7CB9" w:rsidRPr="005C1942" w:rsidRDefault="006D7CB9" w:rsidP="006D7CB9">
      <w:pPr>
        <w:pStyle w:val="blackten1"/>
        <w:spacing w:before="0" w:beforeAutospacing="0" w:after="0" w:afterAutospacing="0"/>
        <w:jc w:val="center"/>
        <w:rPr>
          <w:b/>
          <w:color w:val="auto"/>
          <w:sz w:val="20"/>
          <w:szCs w:val="20"/>
        </w:rPr>
      </w:pPr>
      <w:r w:rsidRPr="005C1942">
        <w:rPr>
          <w:b/>
          <w:color w:val="auto"/>
          <w:sz w:val="20"/>
          <w:szCs w:val="20"/>
        </w:rPr>
        <w:t>DANGER</w:t>
      </w:r>
      <w:r w:rsidRPr="005C1942">
        <w:rPr>
          <w:b/>
          <w:color w:val="auto"/>
          <w:sz w:val="20"/>
          <w:szCs w:val="20"/>
        </w:rPr>
        <w:br/>
        <w:t>__________________________</w:t>
      </w:r>
    </w:p>
    <w:p w14:paraId="630C869A" w14:textId="77777777" w:rsidR="006D7CB9" w:rsidRPr="005C1942" w:rsidRDefault="006D7CB9" w:rsidP="006D7CB9">
      <w:pPr>
        <w:pStyle w:val="blackten1"/>
        <w:spacing w:before="0" w:beforeAutospacing="0" w:after="0" w:afterAutospacing="0"/>
        <w:jc w:val="center"/>
        <w:rPr>
          <w:b/>
          <w:color w:val="auto"/>
          <w:sz w:val="20"/>
          <w:szCs w:val="20"/>
        </w:rPr>
      </w:pPr>
      <w:r w:rsidRPr="005C1942">
        <w:rPr>
          <w:b/>
          <w:color w:val="auto"/>
          <w:sz w:val="20"/>
          <w:szCs w:val="20"/>
        </w:rPr>
        <w:t>PROTECTIVE CLOTHING ARE REQUIRED IN</w:t>
      </w:r>
      <w:r w:rsidRPr="005C1942">
        <w:rPr>
          <w:b/>
          <w:color w:val="auto"/>
          <w:sz w:val="20"/>
          <w:szCs w:val="20"/>
        </w:rPr>
        <w:br/>
        <w:t>THIS AREA</w:t>
      </w:r>
      <w:r w:rsidRPr="005C1942">
        <w:rPr>
          <w:b/>
          <w:color w:val="auto"/>
          <w:sz w:val="20"/>
          <w:szCs w:val="20"/>
        </w:rPr>
        <w:br/>
        <w:t>AUTHORIZED PERSONNEL ONLY</w:t>
      </w:r>
    </w:p>
    <w:p w14:paraId="7294B928" w14:textId="77777777" w:rsidR="006D7CB9" w:rsidRPr="005C1942" w:rsidRDefault="006D7CB9" w:rsidP="006D7CB9">
      <w:pPr>
        <w:pStyle w:val="blackten1"/>
        <w:spacing w:before="0" w:beforeAutospacing="0" w:after="0" w:afterAutospacing="0"/>
        <w:jc w:val="center"/>
        <w:rPr>
          <w:b/>
          <w:color w:val="auto"/>
          <w:sz w:val="20"/>
          <w:szCs w:val="20"/>
        </w:rPr>
      </w:pPr>
    </w:p>
    <w:p w14:paraId="4E901876" w14:textId="77777777"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 xml:space="preserve">All ____________________ containers and pipes have been labeled. The Safety Data Sheets will also be available in the work area (or other procedure). </w:t>
      </w:r>
    </w:p>
    <w:p w14:paraId="0907341F" w14:textId="77777777" w:rsidR="006D7CB9" w:rsidRPr="005C1942" w:rsidRDefault="006D7CB9" w:rsidP="006D7CB9">
      <w:pPr>
        <w:rPr>
          <w:b/>
          <w:bCs/>
        </w:rPr>
      </w:pPr>
    </w:p>
    <w:p w14:paraId="4C284790" w14:textId="77777777" w:rsidR="00F359AE" w:rsidRDefault="00F359AE" w:rsidP="006D7CB9">
      <w:pPr>
        <w:rPr>
          <w:b/>
          <w:bCs/>
        </w:rPr>
      </w:pPr>
    </w:p>
    <w:p w14:paraId="165D630A" w14:textId="77777777" w:rsidR="00F359AE" w:rsidRDefault="00F359AE" w:rsidP="006D7CB9">
      <w:pPr>
        <w:rPr>
          <w:b/>
          <w:bCs/>
        </w:rPr>
      </w:pPr>
    </w:p>
    <w:p w14:paraId="68972CF4" w14:textId="77777777" w:rsidR="00F359AE" w:rsidRDefault="00F359AE" w:rsidP="006D7CB9">
      <w:pPr>
        <w:rPr>
          <w:b/>
          <w:bCs/>
        </w:rPr>
      </w:pPr>
    </w:p>
    <w:p w14:paraId="6523B2FE" w14:textId="77777777" w:rsidR="00F359AE" w:rsidRDefault="00F359AE" w:rsidP="006D7CB9">
      <w:pPr>
        <w:rPr>
          <w:b/>
          <w:bCs/>
        </w:rPr>
      </w:pPr>
    </w:p>
    <w:p w14:paraId="74674726" w14:textId="0AA488E0" w:rsidR="006D7CB9" w:rsidRPr="005C1942" w:rsidRDefault="006D7CB9" w:rsidP="006D7CB9">
      <w:pPr>
        <w:rPr>
          <w:b/>
          <w:bCs/>
        </w:rPr>
      </w:pPr>
      <w:r w:rsidRPr="005C1942">
        <w:rPr>
          <w:b/>
          <w:bCs/>
        </w:rPr>
        <w:lastRenderedPageBreak/>
        <w:t>Preventive Maintenance Program</w:t>
      </w:r>
    </w:p>
    <w:p w14:paraId="39217E5B" w14:textId="77777777" w:rsidR="006D7CB9" w:rsidRPr="005C1942" w:rsidRDefault="006D7CB9" w:rsidP="006D7CB9">
      <w:pPr>
        <w:rPr>
          <w:b/>
          <w:bCs/>
        </w:rPr>
      </w:pPr>
    </w:p>
    <w:p w14:paraId="54F94525" w14:textId="77777777" w:rsidR="006D7CB9" w:rsidRPr="005C1942" w:rsidRDefault="006D7CB9" w:rsidP="006D7CB9">
      <w:pPr>
        <w:rPr>
          <w:bCs/>
        </w:rPr>
      </w:pPr>
      <w:r w:rsidRPr="005C1942">
        <w:rPr>
          <w:bCs/>
        </w:rPr>
        <w:t>Preventive maintenance will be conducted on the ventilation systems as recommended by the manufacturer.  This schedule is as follows:</w:t>
      </w:r>
    </w:p>
    <w:p w14:paraId="0144BC76"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4FEA6DA"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853C492"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0A9165E"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047AA43B" w14:textId="6FFB170A" w:rsidR="006D7CB9" w:rsidRDefault="006D7CB9" w:rsidP="006D7CB9">
      <w:pPr>
        <w:rPr>
          <w:bCs/>
          <w:i/>
        </w:rPr>
      </w:pPr>
    </w:p>
    <w:p w14:paraId="0EAFCFE6" w14:textId="77777777" w:rsidR="006D7CB9" w:rsidRPr="005C1942" w:rsidRDefault="006D7CB9" w:rsidP="006D7CB9">
      <w:pPr>
        <w:rPr>
          <w:bCs/>
        </w:rPr>
      </w:pPr>
    </w:p>
    <w:p w14:paraId="09D2A041" w14:textId="77777777" w:rsidR="006D7CB9" w:rsidRPr="005C1942" w:rsidRDefault="006D7CB9" w:rsidP="006D7CB9">
      <w:pPr>
        <w:rPr>
          <w:bCs/>
        </w:rPr>
      </w:pPr>
      <w:r w:rsidRPr="005C1942">
        <w:rPr>
          <w:bCs/>
        </w:rPr>
        <w:t>Air filters will be replaced on the following schedule:</w:t>
      </w:r>
    </w:p>
    <w:p w14:paraId="31CBDB68"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4ACF4A7"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A329CA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2AFD754"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DD60D04" w14:textId="5EE4A19B" w:rsidR="006D7CB9" w:rsidRDefault="006D7CB9" w:rsidP="006D7CB9">
      <w:pPr>
        <w:rPr>
          <w:bCs/>
        </w:rPr>
      </w:pPr>
    </w:p>
    <w:p w14:paraId="0418AD53" w14:textId="77777777" w:rsidR="006D7CB9" w:rsidRPr="005C1942" w:rsidRDefault="006D7CB9" w:rsidP="006D7CB9">
      <w:pPr>
        <w:rPr>
          <w:bCs/>
        </w:rPr>
      </w:pPr>
    </w:p>
    <w:p w14:paraId="77BE459D" w14:textId="77777777" w:rsidR="006D7CB9" w:rsidRPr="005C1942" w:rsidRDefault="006D7CB9" w:rsidP="006D7CB9">
      <w:pPr>
        <w:rPr>
          <w:bCs/>
        </w:rPr>
      </w:pPr>
      <w:r w:rsidRPr="005C1942">
        <w:rPr>
          <w:bCs/>
        </w:rPr>
        <w:t>Other preventive maintenance recommended by the manufacturer will be conducted on the following equipment or machines:</w:t>
      </w:r>
    </w:p>
    <w:p w14:paraId="41BDFFDA"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310D189A"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E758D95"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EC56B76"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5C5B570" w14:textId="56B88201" w:rsidR="006D7CB9" w:rsidRDefault="006D7CB9" w:rsidP="006D7CB9">
      <w:pPr>
        <w:rPr>
          <w:bCs/>
        </w:rPr>
      </w:pPr>
    </w:p>
    <w:p w14:paraId="7F604F07" w14:textId="77777777" w:rsidR="006D7CB9" w:rsidRDefault="006D7CB9" w:rsidP="006D7CB9">
      <w:pPr>
        <w:rPr>
          <w:bCs/>
        </w:rPr>
      </w:pPr>
    </w:p>
    <w:p w14:paraId="2011959A" w14:textId="279235D6" w:rsidR="006D7CB9" w:rsidRPr="005C1942" w:rsidRDefault="006D7CB9" w:rsidP="006D7CB9">
      <w:pPr>
        <w:rPr>
          <w:bCs/>
        </w:rPr>
      </w:pPr>
      <w:r w:rsidRPr="005C1942">
        <w:rPr>
          <w:bCs/>
        </w:rPr>
        <w:t>This schedule is as follows:</w:t>
      </w:r>
    </w:p>
    <w:p w14:paraId="5DA4FFA6" w14:textId="77777777" w:rsidR="006D7CB9" w:rsidRPr="005C1942" w:rsidRDefault="006D7CB9" w:rsidP="006D7CB9">
      <w:pPr>
        <w:rPr>
          <w:bCs/>
          <w:i/>
        </w:rPr>
      </w:pPr>
    </w:p>
    <w:p w14:paraId="2CC4CA9D"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49DA14F"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E4216FB" w14:textId="2596AE44"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w:t>
      </w:r>
      <w:r w:rsidRPr="005C1942">
        <w:rPr>
          <w:rFonts w:eastAsiaTheme="minorHAnsi"/>
        </w:rPr>
        <w:t xml:space="preserve"> </w:t>
      </w:r>
    </w:p>
    <w:p w14:paraId="48789FBB"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9BEFFC7" w14:textId="5694AF36" w:rsidR="006D7CB9" w:rsidRDefault="006D7CB9" w:rsidP="006D7CB9">
      <w:pPr>
        <w:rPr>
          <w:b/>
          <w:bCs/>
        </w:rPr>
      </w:pPr>
    </w:p>
    <w:p w14:paraId="21128223" w14:textId="77777777" w:rsidR="006D7CB9" w:rsidRPr="005C1942" w:rsidRDefault="006D7CB9" w:rsidP="006D7CB9">
      <w:pPr>
        <w:rPr>
          <w:b/>
          <w:bCs/>
        </w:rPr>
      </w:pPr>
    </w:p>
    <w:p w14:paraId="1F674492" w14:textId="77777777" w:rsidR="006D7CB9" w:rsidRPr="005C1942" w:rsidRDefault="006D7CB9" w:rsidP="006D7CB9">
      <w:pPr>
        <w:rPr>
          <w:b/>
          <w:bCs/>
        </w:rPr>
      </w:pPr>
      <w:r w:rsidRPr="005C1942">
        <w:rPr>
          <w:b/>
          <w:bCs/>
        </w:rPr>
        <w:t>Personal Protective Equipment</w:t>
      </w:r>
    </w:p>
    <w:p w14:paraId="57BE4F42" w14:textId="77777777" w:rsidR="006D7CB9" w:rsidRPr="005C1942" w:rsidRDefault="006D7CB9" w:rsidP="006D7CB9">
      <w:pPr>
        <w:rPr>
          <w:b/>
          <w:bCs/>
        </w:rPr>
      </w:pPr>
    </w:p>
    <w:p w14:paraId="3AF375FC" w14:textId="77777777" w:rsidR="006D7CB9" w:rsidRPr="005C1942" w:rsidRDefault="006D7CB9" w:rsidP="006D7CB9">
      <w:pPr>
        <w:rPr>
          <w:bCs/>
        </w:rPr>
      </w:pPr>
      <w:r w:rsidRPr="005C1942">
        <w:rPr>
          <w:bCs/>
        </w:rPr>
        <w:t>Employees will be provided with appropriate personal protective equipment (PPE) which will include:</w:t>
      </w:r>
    </w:p>
    <w:p w14:paraId="5E17322F"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3AED1B21"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3536839A"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076370C8"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8E655AC" w14:textId="77777777" w:rsidR="006D7CB9" w:rsidRPr="005C1942" w:rsidRDefault="006D7CB9" w:rsidP="006D7CB9">
      <w:pPr>
        <w:pStyle w:val="blackten1"/>
        <w:spacing w:before="0" w:beforeAutospacing="0" w:after="0" w:afterAutospacing="0"/>
        <w:rPr>
          <w:b/>
          <w:color w:val="auto"/>
          <w:sz w:val="20"/>
          <w:szCs w:val="20"/>
        </w:rPr>
      </w:pPr>
    </w:p>
    <w:p w14:paraId="17718CCA" w14:textId="77777777" w:rsidR="006D7CB9" w:rsidRPr="005C1942" w:rsidRDefault="006D7CB9" w:rsidP="006D7CB9">
      <w:pPr>
        <w:rPr>
          <w:bCs/>
        </w:rPr>
      </w:pPr>
      <w:r w:rsidRPr="005C1942">
        <w:rPr>
          <w:bCs/>
        </w:rPr>
        <w:lastRenderedPageBreak/>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7A32EB09" w14:textId="77777777" w:rsidR="006D7CB9" w:rsidRPr="005C1942" w:rsidRDefault="006D7CB9" w:rsidP="006D7CB9">
      <w:pPr>
        <w:rPr>
          <w:bCs/>
        </w:rPr>
      </w:pPr>
    </w:p>
    <w:p w14:paraId="0E6FA751" w14:textId="77777777" w:rsidR="006D7CB9" w:rsidRPr="005C1942" w:rsidRDefault="006D7CB9" w:rsidP="006D7CB9">
      <w:pPr>
        <w:rPr>
          <w:bCs/>
        </w:rPr>
      </w:pPr>
      <w:r w:rsidRPr="005C1942">
        <w:rPr>
          <w:bCs/>
        </w:rPr>
        <w:t>Employees required to wear respirators will undergo medical evaluation to determine if they can wear a respirator. Employees who pass will be trained and fit-tested initially and annually per 29 CFR 1910.134—Respiratory Protection. Refer to the respirator program for specific requirements.</w:t>
      </w:r>
    </w:p>
    <w:p w14:paraId="6C728964" w14:textId="77777777" w:rsidR="006D7CB9" w:rsidRPr="005C1942" w:rsidRDefault="006D7CB9" w:rsidP="006D7CB9">
      <w:pPr>
        <w:rPr>
          <w:b/>
          <w:bCs/>
        </w:rPr>
      </w:pPr>
    </w:p>
    <w:p w14:paraId="78806EDF" w14:textId="77777777" w:rsidR="00F359AE" w:rsidRDefault="00F359AE" w:rsidP="006D7CB9">
      <w:pPr>
        <w:rPr>
          <w:rFonts w:eastAsiaTheme="minorHAnsi"/>
          <w:b/>
        </w:rPr>
      </w:pPr>
    </w:p>
    <w:p w14:paraId="010DBFA9" w14:textId="7AAA7611" w:rsidR="006D7CB9" w:rsidRPr="005C1942" w:rsidRDefault="006D7CB9" w:rsidP="006D7CB9">
      <w:pPr>
        <w:rPr>
          <w:rFonts w:eastAsiaTheme="minorHAnsi"/>
          <w:b/>
        </w:rPr>
      </w:pPr>
      <w:r w:rsidRPr="005C1942">
        <w:rPr>
          <w:rFonts w:eastAsiaTheme="minorHAnsi"/>
          <w:b/>
        </w:rPr>
        <w:t>Signs and Symptoms of Overexposure</w:t>
      </w:r>
    </w:p>
    <w:p w14:paraId="23A832D1" w14:textId="77777777" w:rsidR="006D7CB9" w:rsidRDefault="006D7CB9" w:rsidP="006D7CB9">
      <w:pPr>
        <w:autoSpaceDE w:val="0"/>
        <w:autoSpaceDN w:val="0"/>
        <w:adjustRightInd w:val="0"/>
        <w:spacing w:before="120"/>
        <w:rPr>
          <w:rStyle w:val="blueten1"/>
          <w:rFonts w:eastAsiaTheme="majorEastAsia"/>
          <w:bCs/>
        </w:rPr>
      </w:pPr>
      <w:r w:rsidRPr="005C1942">
        <w:rPr>
          <w:rStyle w:val="blueten1"/>
          <w:rFonts w:eastAsiaTheme="majorEastAsia"/>
          <w:bCs/>
        </w:rPr>
        <w:t>__________________________________________________________________________________________</w:t>
      </w:r>
    </w:p>
    <w:p w14:paraId="1786C2E3" w14:textId="773ABE6C"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7EF3564"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EDFF647"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0F7B712"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9205122" w14:textId="0A36E6A3" w:rsidR="006D7CB9" w:rsidRPr="005C1942" w:rsidRDefault="006D7CB9" w:rsidP="006D7CB9"/>
    <w:p w14:paraId="07D54D79" w14:textId="77777777" w:rsidR="006D7CB9" w:rsidRPr="005C1942" w:rsidRDefault="006D7CB9" w:rsidP="006D7CB9">
      <w:r w:rsidRPr="005C1942">
        <w:t xml:space="preserve">If you exhibit any of the above signs, please let your supervisor know immediately. </w:t>
      </w:r>
    </w:p>
    <w:p w14:paraId="1D09DB10" w14:textId="77777777" w:rsidR="006D7CB9" w:rsidRPr="005C1942" w:rsidRDefault="006D7CB9" w:rsidP="006D7CB9">
      <w:pPr>
        <w:rPr>
          <w:b/>
        </w:rPr>
      </w:pPr>
    </w:p>
    <w:p w14:paraId="1761CB7E" w14:textId="77777777" w:rsidR="006D7CB9" w:rsidRDefault="006D7CB9" w:rsidP="006D7CB9">
      <w:pPr>
        <w:rPr>
          <w:b/>
        </w:rPr>
      </w:pPr>
    </w:p>
    <w:p w14:paraId="5D14616B" w14:textId="77777777" w:rsidR="00F359AE" w:rsidRDefault="00F359AE" w:rsidP="006D7CB9">
      <w:pPr>
        <w:rPr>
          <w:b/>
        </w:rPr>
      </w:pPr>
    </w:p>
    <w:p w14:paraId="1E25A435" w14:textId="722A5539" w:rsidR="006D7CB9" w:rsidRPr="005C1942" w:rsidRDefault="006D7CB9" w:rsidP="006D7CB9">
      <w:pPr>
        <w:rPr>
          <w:b/>
        </w:rPr>
      </w:pPr>
      <w:r w:rsidRPr="005C1942">
        <w:rPr>
          <w:b/>
        </w:rPr>
        <w:t xml:space="preserve">First Aid and Emergency Response </w:t>
      </w:r>
    </w:p>
    <w:p w14:paraId="1DC84C76"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829FA60"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6D76EE7E"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06A84BC4"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1A241FF" w14:textId="77777777" w:rsidR="006D7CB9" w:rsidRPr="005C1942" w:rsidRDefault="006D7CB9" w:rsidP="006D7CB9">
      <w:pPr>
        <w:pStyle w:val="blackten1"/>
        <w:spacing w:before="0" w:beforeAutospacing="0" w:after="0" w:afterAutospacing="0"/>
        <w:rPr>
          <w:b/>
          <w:color w:val="auto"/>
          <w:sz w:val="20"/>
          <w:szCs w:val="20"/>
        </w:rPr>
      </w:pPr>
    </w:p>
    <w:p w14:paraId="18CA9F78" w14:textId="77777777" w:rsidR="006D7CB9" w:rsidRPr="005C1942" w:rsidRDefault="006D7CB9" w:rsidP="006D7CB9">
      <w:pPr>
        <w:rPr>
          <w:i/>
        </w:rPr>
      </w:pPr>
      <w:r w:rsidRPr="005C1942">
        <w:rPr>
          <w:i/>
        </w:rPr>
        <w:t>Spills</w:t>
      </w:r>
    </w:p>
    <w:p w14:paraId="30546B2D" w14:textId="77777777" w:rsidR="006D7CB9" w:rsidRPr="005C1942" w:rsidRDefault="006D7CB9" w:rsidP="006D7CB9">
      <w:pPr>
        <w:rPr>
          <w:i/>
        </w:rPr>
      </w:pPr>
    </w:p>
    <w:p w14:paraId="31A07A1C" w14:textId="77777777" w:rsidR="006D7CB9" w:rsidRPr="005C1942" w:rsidRDefault="006D7CB9" w:rsidP="006D7CB9">
      <w:pPr>
        <w:pStyle w:val="ListParagraph"/>
        <w:numPr>
          <w:ilvl w:val="0"/>
          <w:numId w:val="2"/>
        </w:numPr>
        <w:ind w:left="360"/>
      </w:pPr>
      <w:r w:rsidRPr="005C1942">
        <w:t>Call 911 and HazMat</w:t>
      </w:r>
    </w:p>
    <w:p w14:paraId="74795910" w14:textId="77777777" w:rsidR="006D7CB9" w:rsidRPr="005C1942" w:rsidRDefault="006D7CB9" w:rsidP="006D7CB9">
      <w:pPr>
        <w:pStyle w:val="ListParagraph"/>
        <w:numPr>
          <w:ilvl w:val="0"/>
          <w:numId w:val="2"/>
        </w:numPr>
        <w:ind w:left="360"/>
      </w:pPr>
      <w:r w:rsidRPr="005C1942">
        <w:t xml:space="preserve">Immediately evacuate all personnel </w:t>
      </w:r>
    </w:p>
    <w:p w14:paraId="6E5AB34B" w14:textId="77777777" w:rsidR="006D7CB9" w:rsidRPr="005C1942" w:rsidRDefault="006D7CB9" w:rsidP="006D7CB9">
      <w:pPr>
        <w:pStyle w:val="ListParagraph"/>
        <w:numPr>
          <w:ilvl w:val="0"/>
          <w:numId w:val="2"/>
        </w:numPr>
        <w:ind w:left="360"/>
      </w:pPr>
      <w:r w:rsidRPr="005C1942">
        <w:t>Secure and control entrance to facility</w:t>
      </w:r>
    </w:p>
    <w:p w14:paraId="289D4773" w14:textId="77777777" w:rsidR="006D7CB9" w:rsidRPr="005C1942" w:rsidRDefault="006D7CB9" w:rsidP="006D7CB9">
      <w:pPr>
        <w:pStyle w:val="ListParagraph"/>
        <w:numPr>
          <w:ilvl w:val="0"/>
          <w:numId w:val="2"/>
        </w:numPr>
        <w:ind w:left="360"/>
      </w:pPr>
      <w:r w:rsidRPr="005C1942">
        <w:t>Eliminate nearby ignition sources</w:t>
      </w:r>
    </w:p>
    <w:p w14:paraId="34CABC5A" w14:textId="77777777" w:rsidR="006D7CB9" w:rsidRPr="005C1942" w:rsidRDefault="006D7CB9" w:rsidP="006D7CB9"/>
    <w:p w14:paraId="60A89DAA" w14:textId="77777777" w:rsidR="006D7CB9" w:rsidRPr="005C1942" w:rsidRDefault="006D7CB9" w:rsidP="006D7CB9">
      <w:pPr>
        <w:rPr>
          <w:i/>
        </w:rPr>
      </w:pPr>
      <w:r w:rsidRPr="005C1942">
        <w:rPr>
          <w:i/>
        </w:rPr>
        <w:t>Emergency Numbers</w:t>
      </w:r>
    </w:p>
    <w:p w14:paraId="3FB55BD9" w14:textId="77777777" w:rsidR="006D7CB9" w:rsidRPr="005C1942" w:rsidRDefault="006D7CB9" w:rsidP="006D7CB9"/>
    <w:p w14:paraId="2B916C8C" w14:textId="77777777" w:rsidR="006D7CB9" w:rsidRPr="005C1942" w:rsidRDefault="006D7CB9" w:rsidP="006D7CB9">
      <w:pPr>
        <w:pStyle w:val="ListParagraph"/>
        <w:numPr>
          <w:ilvl w:val="0"/>
          <w:numId w:val="6"/>
        </w:numPr>
        <w:ind w:left="360"/>
      </w:pPr>
      <w:r w:rsidRPr="005C1942">
        <w:t>Poison Control: 1-800-222-1222</w:t>
      </w:r>
    </w:p>
    <w:p w14:paraId="04FE131A" w14:textId="77777777" w:rsidR="006D7CB9" w:rsidRPr="005C1942" w:rsidRDefault="006D7CB9" w:rsidP="006D7CB9">
      <w:pPr>
        <w:pStyle w:val="ListParagraph"/>
        <w:numPr>
          <w:ilvl w:val="0"/>
          <w:numId w:val="6"/>
        </w:numPr>
        <w:ind w:left="360"/>
      </w:pPr>
      <w:r w:rsidRPr="005C1942">
        <w:t>CHEMTREC: 1-800-424-9300</w:t>
      </w:r>
    </w:p>
    <w:p w14:paraId="222F7090" w14:textId="77777777" w:rsidR="006D7CB9" w:rsidRPr="005C1942" w:rsidRDefault="006D7CB9" w:rsidP="006D7CB9">
      <w:pPr>
        <w:pStyle w:val="ListParagraph"/>
        <w:numPr>
          <w:ilvl w:val="0"/>
          <w:numId w:val="6"/>
        </w:numPr>
        <w:ind w:left="360"/>
      </w:pPr>
      <w:r w:rsidRPr="005C1942">
        <w:t>National Response Center: 1-800-424-8802</w:t>
      </w:r>
    </w:p>
    <w:p w14:paraId="10FE0CEC" w14:textId="77777777" w:rsidR="006D7CB9" w:rsidRPr="005C1942" w:rsidRDefault="006D7CB9" w:rsidP="006D7CB9">
      <w:pPr>
        <w:pStyle w:val="ListParagraph"/>
        <w:numPr>
          <w:ilvl w:val="0"/>
          <w:numId w:val="6"/>
        </w:numPr>
        <w:ind w:left="360"/>
      </w:pPr>
      <w:r w:rsidRPr="005C1942">
        <w:t>Company Emergency Contact:</w:t>
      </w:r>
    </w:p>
    <w:p w14:paraId="7D426D95" w14:textId="77777777" w:rsidR="006D7CB9" w:rsidRPr="005C1942" w:rsidRDefault="006D7CB9" w:rsidP="006D7CB9"/>
    <w:p w14:paraId="7872E1A4" w14:textId="77777777" w:rsidR="006D7CB9" w:rsidRPr="005C1942" w:rsidRDefault="006D7CB9" w:rsidP="006D7CB9">
      <w:pPr>
        <w:rPr>
          <w:i/>
        </w:rPr>
      </w:pPr>
      <w:r w:rsidRPr="005C1942">
        <w:rPr>
          <w:b/>
          <w:i/>
        </w:rPr>
        <w:t>Note:</w:t>
      </w:r>
      <w:r w:rsidRPr="005C1942">
        <w:rPr>
          <w:i/>
        </w:rPr>
        <w:t xml:space="preserve"> Some of the standards in Subpart Z may have additional or different emergency response requirements.</w:t>
      </w:r>
    </w:p>
    <w:p w14:paraId="6A473BCC" w14:textId="77777777" w:rsidR="006D7CB9" w:rsidRPr="005C1942" w:rsidRDefault="006D7CB9" w:rsidP="006D7CB9"/>
    <w:p w14:paraId="3FE042FE" w14:textId="77777777" w:rsidR="00F359AE" w:rsidRDefault="00F359AE" w:rsidP="006D7CB9">
      <w:pPr>
        <w:rPr>
          <w:b/>
        </w:rPr>
      </w:pPr>
    </w:p>
    <w:p w14:paraId="49CDFE9D" w14:textId="71EA2D7F" w:rsidR="006D7CB9" w:rsidRPr="005C1942" w:rsidRDefault="006D7CB9" w:rsidP="006D7CB9">
      <w:pPr>
        <w:rPr>
          <w:b/>
        </w:rPr>
      </w:pPr>
      <w:r w:rsidRPr="005C1942">
        <w:rPr>
          <w:b/>
        </w:rPr>
        <w:t>Exposure Monitoring Program</w:t>
      </w:r>
    </w:p>
    <w:p w14:paraId="7EADB063" w14:textId="77777777" w:rsidR="006D7CB9" w:rsidRPr="005C1942" w:rsidRDefault="006D7CB9" w:rsidP="006D7CB9"/>
    <w:p w14:paraId="6854C09F" w14:textId="7A71394B"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________________________ is a regulated chemical. To help ensure that our employees are not overexposed to__________________, we will conduct _______________</w:t>
      </w:r>
      <w:proofErr w:type="gramStart"/>
      <w:r w:rsidRPr="005C1942">
        <w:rPr>
          <w:color w:val="auto"/>
          <w:sz w:val="20"/>
          <w:szCs w:val="20"/>
        </w:rPr>
        <w:t>_(</w:t>
      </w:r>
      <w:proofErr w:type="gramEnd"/>
      <w:r w:rsidRPr="005C1942">
        <w:rPr>
          <w:color w:val="auto"/>
          <w:sz w:val="20"/>
          <w:szCs w:val="20"/>
        </w:rPr>
        <w:t>i.e.</w:t>
      </w:r>
      <w:r w:rsidR="00F359AE">
        <w:rPr>
          <w:color w:val="auto"/>
          <w:sz w:val="20"/>
          <w:szCs w:val="20"/>
        </w:rPr>
        <w:t>,</w:t>
      </w:r>
      <w:r w:rsidRPr="005C1942">
        <w:rPr>
          <w:color w:val="auto"/>
          <w:sz w:val="20"/>
          <w:szCs w:val="20"/>
        </w:rPr>
        <w:t xml:space="preserve"> initial, periodic) monitoring to determine employee exposure. </w:t>
      </w:r>
    </w:p>
    <w:p w14:paraId="166E7AF1" w14:textId="77777777" w:rsidR="006D7CB9" w:rsidRPr="005C1942" w:rsidRDefault="006D7CB9" w:rsidP="006D7CB9">
      <w:pPr>
        <w:pStyle w:val="blackten1"/>
        <w:spacing w:before="0" w:beforeAutospacing="0" w:after="0" w:afterAutospacing="0"/>
        <w:rPr>
          <w:color w:val="auto"/>
          <w:sz w:val="20"/>
          <w:szCs w:val="20"/>
        </w:rPr>
      </w:pPr>
    </w:p>
    <w:p w14:paraId="276F2799" w14:textId="77777777" w:rsidR="006D7CB9" w:rsidRPr="005C1942" w:rsidRDefault="006D7CB9" w:rsidP="006D7CB9">
      <w:pPr>
        <w:pStyle w:val="blackten1"/>
        <w:spacing w:before="0" w:beforeAutospacing="0" w:after="0" w:afterAutospacing="0"/>
        <w:rPr>
          <w:i/>
          <w:color w:val="auto"/>
          <w:sz w:val="20"/>
          <w:szCs w:val="20"/>
        </w:rPr>
      </w:pPr>
      <w:r w:rsidRPr="005C1942">
        <w:rPr>
          <w:b/>
          <w:i/>
          <w:color w:val="auto"/>
          <w:sz w:val="20"/>
          <w:szCs w:val="20"/>
        </w:rPr>
        <w:t>Note:</w:t>
      </w:r>
      <w:r w:rsidRPr="005C1942">
        <w:rPr>
          <w:i/>
          <w:color w:val="auto"/>
          <w:sz w:val="20"/>
          <w:szCs w:val="20"/>
        </w:rPr>
        <w:t xml:space="preserve"> Reference the applicable standard for the monitoring schedule and exposure levels to be followed.</w:t>
      </w:r>
    </w:p>
    <w:p w14:paraId="6E4EED53" w14:textId="77777777" w:rsidR="006D7CB9" w:rsidRPr="005C1942" w:rsidRDefault="006D7CB9" w:rsidP="006D7CB9">
      <w:pPr>
        <w:pStyle w:val="blackten1"/>
        <w:spacing w:before="0" w:beforeAutospacing="0" w:after="0" w:afterAutospacing="0"/>
        <w:rPr>
          <w:color w:val="auto"/>
          <w:sz w:val="20"/>
          <w:szCs w:val="20"/>
        </w:rPr>
      </w:pPr>
    </w:p>
    <w:p w14:paraId="64F373B3" w14:textId="77777777" w:rsidR="006D7CB9" w:rsidRPr="005C1942" w:rsidRDefault="006D7CB9" w:rsidP="006D7CB9">
      <w:pPr>
        <w:pStyle w:val="blackten1"/>
        <w:spacing w:before="0" w:beforeAutospacing="0" w:after="0" w:afterAutospacing="0"/>
        <w:rPr>
          <w:bCs/>
          <w:i/>
          <w:color w:val="auto"/>
        </w:rPr>
      </w:pPr>
      <w:r w:rsidRPr="005C1942">
        <w:rPr>
          <w:color w:val="auto"/>
          <w:sz w:val="20"/>
          <w:szCs w:val="20"/>
        </w:rPr>
        <w:t xml:space="preserve">The OSHA permissible exposure level (PEL) for _________________ is_________ and the action level is_______. </w:t>
      </w:r>
    </w:p>
    <w:p w14:paraId="6AAA7F41" w14:textId="1631AFB1"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 xml:space="preserve">When exposure levels are at or above the (action level) of ________ </w:t>
      </w:r>
      <w:r w:rsidRPr="005C1942">
        <w:rPr>
          <w:bCs/>
          <w:color w:val="auto"/>
          <w:sz w:val="20"/>
          <w:szCs w:val="20"/>
        </w:rPr>
        <w:t>(i.e.</w:t>
      </w:r>
      <w:r w:rsidR="00F359AE">
        <w:rPr>
          <w:bCs/>
          <w:color w:val="auto"/>
          <w:sz w:val="20"/>
          <w:szCs w:val="20"/>
        </w:rPr>
        <w:t>,</w:t>
      </w:r>
      <w:r w:rsidRPr="005C1942">
        <w:rPr>
          <w:bCs/>
          <w:color w:val="auto"/>
          <w:sz w:val="20"/>
          <w:szCs w:val="20"/>
        </w:rPr>
        <w:t xml:space="preserve"> parts per million, milligrams per cubic meter), p</w:t>
      </w:r>
      <w:r w:rsidRPr="005C1942">
        <w:rPr>
          <w:color w:val="auto"/>
          <w:sz w:val="20"/>
          <w:szCs w:val="20"/>
        </w:rPr>
        <w:t>eriodic monitoring will be conducted on the following schedule (i.e.</w:t>
      </w:r>
      <w:r w:rsidR="00F359AE">
        <w:rPr>
          <w:color w:val="auto"/>
          <w:sz w:val="20"/>
          <w:szCs w:val="20"/>
        </w:rPr>
        <w:t>,</w:t>
      </w:r>
      <w:r w:rsidRPr="005C1942">
        <w:rPr>
          <w:color w:val="auto"/>
          <w:sz w:val="20"/>
          <w:szCs w:val="20"/>
        </w:rPr>
        <w:t xml:space="preserve"> quarterly, semi-annually, annually):</w:t>
      </w:r>
    </w:p>
    <w:p w14:paraId="016F5894"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7A5C5FD"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DA93270"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7F00A227"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FA54B90" w14:textId="77777777" w:rsidR="006D7CB9" w:rsidRPr="005C1942" w:rsidRDefault="006D7CB9" w:rsidP="006D7CB9">
      <w:pPr>
        <w:pStyle w:val="blackten1"/>
        <w:spacing w:before="0" w:beforeAutospacing="0" w:after="0" w:afterAutospacing="0"/>
        <w:rPr>
          <w:color w:val="auto"/>
          <w:sz w:val="20"/>
          <w:szCs w:val="20"/>
        </w:rPr>
      </w:pPr>
    </w:p>
    <w:p w14:paraId="73508DC1" w14:textId="77777777" w:rsidR="006D7CB9" w:rsidRPr="005C1942" w:rsidRDefault="006D7CB9" w:rsidP="006D7CB9">
      <w:pPr>
        <w:pStyle w:val="blackten1"/>
        <w:spacing w:before="0" w:beforeAutospacing="0" w:after="0" w:afterAutospacing="0"/>
        <w:rPr>
          <w:color w:val="auto"/>
          <w:sz w:val="20"/>
          <w:szCs w:val="20"/>
        </w:rPr>
      </w:pPr>
      <w:r w:rsidRPr="005C1942">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745B1906" w14:textId="77777777" w:rsidR="006D7CB9" w:rsidRPr="005C1942" w:rsidRDefault="006D7CB9" w:rsidP="006D7CB9">
      <w:pPr>
        <w:pStyle w:val="blackten1"/>
        <w:spacing w:before="0" w:beforeAutospacing="0" w:after="0" w:afterAutospacing="0"/>
        <w:rPr>
          <w:color w:val="auto"/>
          <w:sz w:val="20"/>
          <w:szCs w:val="20"/>
        </w:rPr>
      </w:pPr>
    </w:p>
    <w:p w14:paraId="6DB05265" w14:textId="77777777" w:rsidR="00D35D84" w:rsidRDefault="00D35D84" w:rsidP="006D7CB9">
      <w:pPr>
        <w:rPr>
          <w:b/>
          <w:bCs/>
        </w:rPr>
      </w:pPr>
    </w:p>
    <w:p w14:paraId="65DBFB61" w14:textId="6D8A4CC7" w:rsidR="006D7CB9" w:rsidRPr="005C1942" w:rsidRDefault="006D7CB9" w:rsidP="006D7CB9">
      <w:pPr>
        <w:rPr>
          <w:b/>
          <w:bCs/>
        </w:rPr>
      </w:pPr>
      <w:r w:rsidRPr="005C1942">
        <w:rPr>
          <w:b/>
          <w:bCs/>
        </w:rPr>
        <w:t>Medical Surveillance Program</w:t>
      </w:r>
    </w:p>
    <w:p w14:paraId="4347B059" w14:textId="77777777" w:rsidR="006D7CB9" w:rsidRPr="005C1942" w:rsidRDefault="006D7CB9" w:rsidP="006D7CB9">
      <w:pPr>
        <w:rPr>
          <w:b/>
          <w:bCs/>
        </w:rPr>
      </w:pPr>
    </w:p>
    <w:p w14:paraId="304526B1" w14:textId="4C34601D" w:rsidR="006D7CB9" w:rsidRPr="005C1942" w:rsidRDefault="006D7CB9" w:rsidP="006D7CB9">
      <w:pPr>
        <w:rPr>
          <w:bCs/>
        </w:rPr>
      </w:pPr>
      <w:r w:rsidRPr="005C1942">
        <w:rPr>
          <w:bCs/>
        </w:rPr>
        <w:t xml:space="preserve">If an employee is exposed to ______________ at or above the action level </w:t>
      </w:r>
      <w:proofErr w:type="gramStart"/>
      <w:r w:rsidRPr="005C1942">
        <w:rPr>
          <w:bCs/>
        </w:rPr>
        <w:t>of  _</w:t>
      </w:r>
      <w:proofErr w:type="gramEnd"/>
      <w:r w:rsidRPr="005C1942">
        <w:rPr>
          <w:bCs/>
        </w:rPr>
        <w:t>_____ (i.e.</w:t>
      </w:r>
      <w:r w:rsidR="00F359AE">
        <w:rPr>
          <w:bCs/>
        </w:rPr>
        <w:t>,</w:t>
      </w:r>
      <w:r w:rsidRPr="005C1942">
        <w:rPr>
          <w:bCs/>
        </w:rPr>
        <w:t xml:space="preserve">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67EA1E67" w14:textId="77777777" w:rsidR="006D7CB9" w:rsidRPr="005C1942" w:rsidRDefault="006D7CB9" w:rsidP="006D7CB9">
      <w:pPr>
        <w:rPr>
          <w:bCs/>
        </w:rPr>
      </w:pPr>
    </w:p>
    <w:p w14:paraId="1B9D47E9" w14:textId="77777777" w:rsidR="006D7CB9" w:rsidRPr="005C1942" w:rsidRDefault="006D7CB9" w:rsidP="006D7CB9">
      <w:pPr>
        <w:rPr>
          <w:bCs/>
        </w:rPr>
      </w:pPr>
      <w:r w:rsidRPr="005C1942">
        <w:rPr>
          <w:bCs/>
        </w:rPr>
        <w:t>We will provide the following information to the physician:</w:t>
      </w:r>
    </w:p>
    <w:p w14:paraId="5659A1D9"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7A2E4D0"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F30D761"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1FC37995"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4DE77B9" w14:textId="77777777" w:rsidR="006D7CB9" w:rsidRPr="005C1942" w:rsidRDefault="006D7CB9" w:rsidP="006D7CB9">
      <w:pPr>
        <w:rPr>
          <w:bCs/>
        </w:rPr>
      </w:pPr>
    </w:p>
    <w:p w14:paraId="75A3CABF" w14:textId="77777777" w:rsidR="006D7CB9" w:rsidRPr="005C1942" w:rsidRDefault="006D7CB9" w:rsidP="006D7CB9">
      <w:pPr>
        <w:rPr>
          <w:bCs/>
        </w:rPr>
      </w:pPr>
      <w:r w:rsidRPr="005C1942">
        <w:rPr>
          <w:bCs/>
        </w:rPr>
        <w:t>The following tests will be conducted initially and annually:</w:t>
      </w:r>
    </w:p>
    <w:p w14:paraId="291C1EB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36D27D2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441785D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5575CEE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2569FD42" w14:textId="77777777" w:rsidR="006D7CB9" w:rsidRPr="005C1942" w:rsidRDefault="006D7CB9" w:rsidP="006D7CB9">
      <w:pPr>
        <w:rPr>
          <w:bCs/>
        </w:rPr>
      </w:pPr>
    </w:p>
    <w:p w14:paraId="6E2598A7" w14:textId="77777777" w:rsidR="006D7CB9" w:rsidRPr="005C1942" w:rsidRDefault="006D7CB9" w:rsidP="006D7CB9">
      <w:pPr>
        <w:rPr>
          <w:bCs/>
        </w:rPr>
      </w:pPr>
      <w:r w:rsidRPr="005C1942">
        <w:rPr>
          <w:bCs/>
        </w:rPr>
        <w:t>The physician will provide a written opinion containing the results of the medical examination and any recommended limitations on the employee or on the use of PPE. No specific findings or diagnoses unrelated to _______________ exposure will be given in the written opinion.  The employee will be provided with a copy of the written opinion within 15 days of its receipt.</w:t>
      </w:r>
    </w:p>
    <w:p w14:paraId="335E2A0B" w14:textId="77777777" w:rsidR="006D7CB9" w:rsidRPr="005C1942" w:rsidRDefault="006D7CB9" w:rsidP="006D7CB9">
      <w:pPr>
        <w:rPr>
          <w:bCs/>
        </w:rPr>
      </w:pPr>
    </w:p>
    <w:p w14:paraId="59DE8BE6" w14:textId="77777777" w:rsidR="00D35D84" w:rsidRDefault="00D35D84" w:rsidP="006D7CB9">
      <w:pPr>
        <w:rPr>
          <w:b/>
          <w:bCs/>
        </w:rPr>
      </w:pPr>
    </w:p>
    <w:p w14:paraId="3E7FA6B6" w14:textId="02D8FFEB" w:rsidR="006D7CB9" w:rsidRPr="005C1942" w:rsidRDefault="006D7CB9" w:rsidP="006D7CB9">
      <w:pPr>
        <w:rPr>
          <w:b/>
          <w:bCs/>
        </w:rPr>
      </w:pPr>
      <w:r w:rsidRPr="005C1942">
        <w:rPr>
          <w:b/>
          <w:bCs/>
        </w:rPr>
        <w:t>Housekeeping Program</w:t>
      </w:r>
    </w:p>
    <w:p w14:paraId="422B6F3B" w14:textId="77777777" w:rsidR="006D7CB9" w:rsidRPr="005C1942" w:rsidRDefault="006D7CB9" w:rsidP="006D7CB9">
      <w:pPr>
        <w:rPr>
          <w:b/>
          <w:bCs/>
        </w:rPr>
      </w:pPr>
    </w:p>
    <w:p w14:paraId="1756FF7B" w14:textId="77777777" w:rsidR="006D7CB9" w:rsidRPr="005C1942" w:rsidRDefault="006D7CB9" w:rsidP="006D7CB9">
      <w:pPr>
        <w:rPr>
          <w:bCs/>
        </w:rPr>
      </w:pPr>
      <w:r w:rsidRPr="005C1942">
        <w:rPr>
          <w:bCs/>
        </w:rPr>
        <w:t>We have implemented the following housekeeping procedures:</w:t>
      </w:r>
    </w:p>
    <w:p w14:paraId="49C6D7FE"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6C59008A"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lastRenderedPageBreak/>
        <w:t>__________________________________________________________________________________________</w:t>
      </w:r>
      <w:r w:rsidRPr="005C1942">
        <w:rPr>
          <w:rFonts w:eastAsiaTheme="minorHAnsi"/>
        </w:rPr>
        <w:t xml:space="preserve"> </w:t>
      </w:r>
    </w:p>
    <w:p w14:paraId="2D76A319"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3B5BBE63" w14:textId="77777777" w:rsidR="006D7CB9" w:rsidRPr="005C1942" w:rsidRDefault="006D7CB9" w:rsidP="006D7CB9">
      <w:pPr>
        <w:autoSpaceDE w:val="0"/>
        <w:autoSpaceDN w:val="0"/>
        <w:adjustRightInd w:val="0"/>
        <w:spacing w:before="120"/>
        <w:rPr>
          <w:rFonts w:eastAsiaTheme="minorHAnsi"/>
        </w:rPr>
      </w:pPr>
      <w:r w:rsidRPr="005C1942">
        <w:rPr>
          <w:rStyle w:val="blueten1"/>
          <w:rFonts w:eastAsiaTheme="majorEastAsia"/>
          <w:bCs/>
        </w:rPr>
        <w:t>__________________________________________________________________________________________</w:t>
      </w:r>
      <w:r w:rsidRPr="005C1942">
        <w:rPr>
          <w:rFonts w:eastAsiaTheme="minorHAnsi"/>
        </w:rPr>
        <w:t xml:space="preserve"> </w:t>
      </w:r>
    </w:p>
    <w:p w14:paraId="63EE1CD5" w14:textId="77777777" w:rsidR="006D7CB9" w:rsidRPr="005C1942" w:rsidRDefault="006D7CB9" w:rsidP="006D7CB9">
      <w:pPr>
        <w:rPr>
          <w:b/>
          <w:bCs/>
        </w:rPr>
      </w:pPr>
    </w:p>
    <w:p w14:paraId="658C1321" w14:textId="77777777" w:rsidR="006D7CB9" w:rsidRDefault="006D7CB9" w:rsidP="006D7CB9">
      <w:pPr>
        <w:rPr>
          <w:b/>
          <w:bCs/>
        </w:rPr>
      </w:pPr>
    </w:p>
    <w:p w14:paraId="40D4F411" w14:textId="6F3529A8" w:rsidR="006D7CB9" w:rsidRPr="005C1942" w:rsidRDefault="006D7CB9" w:rsidP="006D7CB9">
      <w:pPr>
        <w:rPr>
          <w:b/>
          <w:bCs/>
        </w:rPr>
      </w:pPr>
      <w:r w:rsidRPr="005C1942">
        <w:rPr>
          <w:b/>
          <w:bCs/>
        </w:rPr>
        <w:t>Training Program</w:t>
      </w:r>
    </w:p>
    <w:p w14:paraId="44A3FE1A" w14:textId="77777777" w:rsidR="006D7CB9" w:rsidRPr="005C1942" w:rsidRDefault="006D7CB9" w:rsidP="006D7CB9">
      <w:pPr>
        <w:rPr>
          <w:bCs/>
        </w:rPr>
      </w:pPr>
    </w:p>
    <w:p w14:paraId="625801B0" w14:textId="77777777" w:rsidR="006D7CB9" w:rsidRPr="005C1942" w:rsidRDefault="006D7CB9" w:rsidP="006D7CB9">
      <w:pPr>
        <w:rPr>
          <w:bCs/>
        </w:rPr>
      </w:pPr>
      <w:r w:rsidRPr="005C1942">
        <w:rPr>
          <w:bCs/>
        </w:rPr>
        <w:t>Employees will be trained at the time of their initial assignment and annually thereafter. Training will include:</w:t>
      </w:r>
    </w:p>
    <w:p w14:paraId="65459966" w14:textId="77777777" w:rsidR="006D7CB9" w:rsidRPr="005C1942" w:rsidRDefault="006D7CB9" w:rsidP="006D7CB9">
      <w:pPr>
        <w:rPr>
          <w:bCs/>
        </w:rPr>
      </w:pPr>
    </w:p>
    <w:p w14:paraId="3A1ABD70" w14:textId="77777777" w:rsidR="006D7CB9" w:rsidRPr="005C1942" w:rsidRDefault="006D7CB9" w:rsidP="006D7CB9">
      <w:pPr>
        <w:pStyle w:val="ListParagraph"/>
        <w:numPr>
          <w:ilvl w:val="0"/>
          <w:numId w:val="1"/>
        </w:numPr>
        <w:rPr>
          <w:b/>
          <w:bCs/>
          <w:i/>
        </w:rPr>
      </w:pPr>
      <w:r w:rsidRPr="005C1942">
        <w:rPr>
          <w:bCs/>
        </w:rPr>
        <w:t>Operations where “chemical” is present</w:t>
      </w:r>
    </w:p>
    <w:p w14:paraId="2EE2544B" w14:textId="77777777" w:rsidR="006D7CB9" w:rsidRPr="005C1942" w:rsidRDefault="006D7CB9" w:rsidP="006D7CB9">
      <w:pPr>
        <w:pStyle w:val="ListParagraph"/>
        <w:numPr>
          <w:ilvl w:val="0"/>
          <w:numId w:val="1"/>
        </w:numPr>
        <w:rPr>
          <w:bCs/>
          <w:i/>
        </w:rPr>
      </w:pPr>
      <w:r w:rsidRPr="005C1942">
        <w:rPr>
          <w:bCs/>
        </w:rPr>
        <w:t>Signs and symptoms of overexposure</w:t>
      </w:r>
    </w:p>
    <w:p w14:paraId="3BC89C96" w14:textId="77777777" w:rsidR="006D7CB9" w:rsidRPr="005C1942" w:rsidRDefault="006D7CB9" w:rsidP="006D7CB9">
      <w:pPr>
        <w:pStyle w:val="ListParagraph"/>
        <w:numPr>
          <w:ilvl w:val="0"/>
          <w:numId w:val="1"/>
        </w:numPr>
        <w:rPr>
          <w:b/>
          <w:bCs/>
          <w:i/>
        </w:rPr>
      </w:pPr>
      <w:r w:rsidRPr="005C1942">
        <w:rPr>
          <w:bCs/>
        </w:rPr>
        <w:t>Safe work practices</w:t>
      </w:r>
    </w:p>
    <w:p w14:paraId="1A2BEA15" w14:textId="77777777" w:rsidR="006D7CB9" w:rsidRPr="005C1942" w:rsidRDefault="006D7CB9" w:rsidP="006D7CB9">
      <w:pPr>
        <w:pStyle w:val="ListParagraph"/>
        <w:numPr>
          <w:ilvl w:val="0"/>
          <w:numId w:val="1"/>
        </w:numPr>
        <w:rPr>
          <w:b/>
          <w:bCs/>
          <w:i/>
        </w:rPr>
      </w:pPr>
      <w:r w:rsidRPr="005C1942">
        <w:rPr>
          <w:bCs/>
        </w:rPr>
        <w:t>Established or recommended exposure levels</w:t>
      </w:r>
    </w:p>
    <w:p w14:paraId="21BFD4F6" w14:textId="77777777" w:rsidR="006D7CB9" w:rsidRPr="005C1942" w:rsidRDefault="006D7CB9" w:rsidP="006D7CB9">
      <w:pPr>
        <w:pStyle w:val="ListParagraph"/>
        <w:numPr>
          <w:ilvl w:val="0"/>
          <w:numId w:val="1"/>
        </w:numPr>
        <w:rPr>
          <w:b/>
          <w:bCs/>
          <w:i/>
        </w:rPr>
      </w:pPr>
      <w:r w:rsidRPr="005C1942">
        <w:rPr>
          <w:bCs/>
        </w:rPr>
        <w:t>Exposure monitoring</w:t>
      </w:r>
    </w:p>
    <w:p w14:paraId="5759B716" w14:textId="77777777" w:rsidR="006D7CB9" w:rsidRPr="005C1942" w:rsidRDefault="006D7CB9" w:rsidP="006D7CB9">
      <w:pPr>
        <w:pStyle w:val="ListParagraph"/>
        <w:numPr>
          <w:ilvl w:val="0"/>
          <w:numId w:val="1"/>
        </w:numPr>
        <w:rPr>
          <w:b/>
          <w:bCs/>
          <w:i/>
        </w:rPr>
      </w:pPr>
      <w:r w:rsidRPr="005C1942">
        <w:rPr>
          <w:bCs/>
        </w:rPr>
        <w:t xml:space="preserve">Medical surveillance </w:t>
      </w:r>
    </w:p>
    <w:p w14:paraId="27D1990A" w14:textId="77777777" w:rsidR="006D7CB9" w:rsidRPr="005C1942" w:rsidRDefault="006D7CB9" w:rsidP="006D7CB9">
      <w:pPr>
        <w:pStyle w:val="ListParagraph"/>
        <w:numPr>
          <w:ilvl w:val="0"/>
          <w:numId w:val="1"/>
        </w:numPr>
        <w:rPr>
          <w:b/>
          <w:bCs/>
          <w:i/>
        </w:rPr>
      </w:pPr>
      <w:r w:rsidRPr="005C1942">
        <w:rPr>
          <w:bCs/>
        </w:rPr>
        <w:t>PPE</w:t>
      </w:r>
    </w:p>
    <w:p w14:paraId="2EE8EA81" w14:textId="77777777" w:rsidR="006D7CB9" w:rsidRPr="005C1942" w:rsidRDefault="006D7CB9" w:rsidP="006D7CB9">
      <w:pPr>
        <w:pStyle w:val="ListParagraph"/>
        <w:numPr>
          <w:ilvl w:val="0"/>
          <w:numId w:val="1"/>
        </w:numPr>
        <w:rPr>
          <w:b/>
          <w:bCs/>
          <w:i/>
        </w:rPr>
      </w:pPr>
      <w:r w:rsidRPr="005C1942">
        <w:rPr>
          <w:bCs/>
        </w:rPr>
        <w:t>Physical and health hazards</w:t>
      </w:r>
    </w:p>
    <w:p w14:paraId="3879107C" w14:textId="77777777" w:rsidR="006D7CB9" w:rsidRPr="005C1942" w:rsidRDefault="006D7CB9" w:rsidP="006D7CB9">
      <w:pPr>
        <w:pStyle w:val="ListParagraph"/>
        <w:numPr>
          <w:ilvl w:val="0"/>
          <w:numId w:val="1"/>
        </w:numPr>
        <w:rPr>
          <w:b/>
          <w:bCs/>
          <w:i/>
        </w:rPr>
      </w:pPr>
      <w:r w:rsidRPr="005C1942">
        <w:rPr>
          <w:bCs/>
        </w:rPr>
        <w:t>Methods and observations</w:t>
      </w:r>
    </w:p>
    <w:p w14:paraId="177A32AD" w14:textId="77777777" w:rsidR="006D7CB9" w:rsidRPr="005C1942" w:rsidRDefault="006D7CB9" w:rsidP="006D7CB9">
      <w:pPr>
        <w:pStyle w:val="ListParagraph"/>
        <w:numPr>
          <w:ilvl w:val="0"/>
          <w:numId w:val="1"/>
        </w:numPr>
        <w:rPr>
          <w:b/>
          <w:bCs/>
          <w:i/>
        </w:rPr>
      </w:pPr>
      <w:r w:rsidRPr="005C1942">
        <w:rPr>
          <w:bCs/>
        </w:rPr>
        <w:t>Emergency procedures</w:t>
      </w:r>
    </w:p>
    <w:p w14:paraId="45F6D137" w14:textId="77777777" w:rsidR="006D7CB9" w:rsidRPr="005C1942" w:rsidRDefault="006D7CB9" w:rsidP="006D7CB9">
      <w:pPr>
        <w:pStyle w:val="ListParagraph"/>
        <w:numPr>
          <w:ilvl w:val="0"/>
          <w:numId w:val="1"/>
        </w:numPr>
        <w:rPr>
          <w:b/>
          <w:bCs/>
          <w:i/>
        </w:rPr>
      </w:pPr>
      <w:r w:rsidRPr="005C1942">
        <w:rPr>
          <w:bCs/>
        </w:rPr>
        <w:t>Hazard communication</w:t>
      </w:r>
    </w:p>
    <w:p w14:paraId="28C517EE" w14:textId="77777777" w:rsidR="006D7CB9" w:rsidRPr="005C1942" w:rsidRDefault="006D7CB9" w:rsidP="006D7CB9">
      <w:pPr>
        <w:rPr>
          <w:b/>
          <w:bCs/>
          <w:i/>
        </w:rPr>
      </w:pPr>
    </w:p>
    <w:p w14:paraId="2C33BCFC" w14:textId="77777777" w:rsidR="006D7CB9" w:rsidRPr="005C1942" w:rsidRDefault="006D7CB9" w:rsidP="006D7CB9">
      <w:pPr>
        <w:rPr>
          <w:i/>
        </w:rPr>
      </w:pPr>
      <w:r w:rsidRPr="005C1942">
        <w:rPr>
          <w:b/>
          <w:i/>
        </w:rPr>
        <w:t xml:space="preserve">Note: </w:t>
      </w:r>
      <w:r w:rsidRPr="005C1942">
        <w:rPr>
          <w:i/>
        </w:rPr>
        <w:t>Some of the standards in 29 CFR 1910 Subpart Z</w:t>
      </w:r>
      <w:r w:rsidRPr="005C1942">
        <w:rPr>
          <w:b/>
          <w:bCs/>
          <w:i/>
        </w:rPr>
        <w:t>—</w:t>
      </w:r>
      <w:r w:rsidRPr="005C1942">
        <w:rPr>
          <w:bCs/>
          <w:i/>
        </w:rPr>
        <w:t>Toxic and Hazardous Substances</w:t>
      </w:r>
      <w:r w:rsidRPr="005C1942">
        <w:rPr>
          <w:i/>
        </w:rPr>
        <w:t xml:space="preserve"> may have additional or different training requirements.</w:t>
      </w:r>
    </w:p>
    <w:p w14:paraId="57E5D9E0" w14:textId="77777777" w:rsidR="006D7CB9" w:rsidRPr="005C1942" w:rsidRDefault="006D7CB9" w:rsidP="006D7CB9">
      <w:pPr>
        <w:rPr>
          <w:b/>
          <w:bCs/>
        </w:rPr>
      </w:pPr>
    </w:p>
    <w:p w14:paraId="130B771A" w14:textId="77777777" w:rsidR="00D35D84" w:rsidRDefault="00D35D84" w:rsidP="006D7CB9">
      <w:pPr>
        <w:rPr>
          <w:b/>
          <w:bCs/>
        </w:rPr>
      </w:pPr>
    </w:p>
    <w:p w14:paraId="27E44769" w14:textId="49A9D2DE" w:rsidR="006D7CB9" w:rsidRPr="005C1942" w:rsidRDefault="006D7CB9" w:rsidP="006D7CB9">
      <w:pPr>
        <w:rPr>
          <w:b/>
          <w:bCs/>
        </w:rPr>
      </w:pPr>
      <w:r w:rsidRPr="005C1942">
        <w:rPr>
          <w:b/>
          <w:bCs/>
        </w:rPr>
        <w:t>Recordkeeping</w:t>
      </w:r>
    </w:p>
    <w:p w14:paraId="7B94433C" w14:textId="77777777" w:rsidR="006D7CB9" w:rsidRPr="005C1942" w:rsidRDefault="006D7CB9" w:rsidP="006D7CB9">
      <w:pPr>
        <w:rPr>
          <w:b/>
          <w:bCs/>
        </w:rPr>
      </w:pPr>
    </w:p>
    <w:p w14:paraId="01E44891" w14:textId="77777777" w:rsidR="006D7CB9" w:rsidRPr="005C1942" w:rsidRDefault="006D7CB9" w:rsidP="006D7CB9">
      <w:pPr>
        <w:rPr>
          <w:bCs/>
        </w:rPr>
      </w:pPr>
      <w:r w:rsidRPr="005C1942">
        <w:rPr>
          <w:bCs/>
        </w:rPr>
        <w:t>Medical and exposure records will be maintained per 29 CFR 1910.1020</w:t>
      </w:r>
      <w:r w:rsidRPr="005C1942">
        <w:rPr>
          <w:b/>
          <w:bCs/>
          <w:i/>
        </w:rPr>
        <w:t>—</w:t>
      </w:r>
      <w:r w:rsidRPr="005C1942">
        <w:rPr>
          <w:bCs/>
        </w:rPr>
        <w:t>Access to Employee Exposure and Medical Records. Exposure records will be maintained for 30 years. Medical surveillance records will be maintained for the duration of employment plus 30 years. Employees will be provided these records upon request.</w:t>
      </w:r>
    </w:p>
    <w:p w14:paraId="2DC08837" w14:textId="77777777" w:rsidR="006D7CB9" w:rsidRPr="005C1942" w:rsidRDefault="006D7CB9" w:rsidP="006D7CB9">
      <w:pPr>
        <w:rPr>
          <w:b/>
          <w:i/>
        </w:rPr>
      </w:pPr>
    </w:p>
    <w:p w14:paraId="4E367FE5" w14:textId="77777777" w:rsidR="006D7CB9" w:rsidRPr="005C1942" w:rsidRDefault="006D7CB9" w:rsidP="006D7CB9">
      <w:pPr>
        <w:rPr>
          <w:i/>
        </w:rPr>
      </w:pPr>
      <w:r w:rsidRPr="005C1942">
        <w:rPr>
          <w:b/>
          <w:i/>
        </w:rPr>
        <w:t xml:space="preserve">Note: </w:t>
      </w:r>
      <w:r w:rsidRPr="005C1942">
        <w:rPr>
          <w:i/>
        </w:rPr>
        <w:t>Some of the standards in 29 CFR 1910 Subpart Z</w:t>
      </w:r>
      <w:r w:rsidRPr="005C1942">
        <w:rPr>
          <w:b/>
          <w:bCs/>
          <w:i/>
        </w:rPr>
        <w:t>—</w:t>
      </w:r>
      <w:r w:rsidRPr="005C1942">
        <w:rPr>
          <w:bCs/>
          <w:i/>
        </w:rPr>
        <w:t>Toxic and Hazardous Substances</w:t>
      </w:r>
      <w:r w:rsidRPr="005C1942">
        <w:rPr>
          <w:i/>
        </w:rPr>
        <w:t xml:space="preserve"> may have different durations for maintaining records.</w:t>
      </w:r>
    </w:p>
    <w:p w14:paraId="24580D3F" w14:textId="2A233EC2" w:rsidR="00C93D6D" w:rsidRDefault="00C93D6D"/>
    <w:sectPr w:rsidR="00C93D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1AA58" w14:textId="77777777" w:rsidR="009E0D11" w:rsidRDefault="009E0D11" w:rsidP="006D7CB9">
      <w:r>
        <w:separator/>
      </w:r>
    </w:p>
  </w:endnote>
  <w:endnote w:type="continuationSeparator" w:id="0">
    <w:p w14:paraId="2A83F94F" w14:textId="77777777" w:rsidR="009E0D11" w:rsidRDefault="009E0D11" w:rsidP="006D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5929546C" w14:textId="77777777" w:rsidR="006D7CB9" w:rsidRPr="00916801" w:rsidRDefault="006D7CB9" w:rsidP="006D7CB9">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2198898E" w14:textId="6E82CF13" w:rsidR="006D7CB9" w:rsidRDefault="006D7CB9" w:rsidP="006D7CB9">
        <w:pPr>
          <w:pStyle w:val="Footer"/>
          <w:jc w:val="right"/>
          <w:rPr>
            <w:i/>
            <w:iCs/>
            <w:noProof/>
            <w:sz w:val="16"/>
            <w:szCs w:val="16"/>
          </w:rPr>
        </w:pPr>
        <w:r>
          <w:rPr>
            <w:i/>
            <w:iCs/>
            <w:noProof/>
            <w:sz w:val="16"/>
            <w:szCs w:val="16"/>
          </w:rPr>
          <w:t>Compliance Program</w:t>
        </w:r>
      </w:p>
      <w:p w14:paraId="73E1C9A6" w14:textId="77777777" w:rsidR="006D7CB9" w:rsidRDefault="006D7CB9" w:rsidP="006D7CB9">
        <w:pPr>
          <w:pStyle w:val="Footer"/>
          <w:jc w:val="right"/>
          <w:rPr>
            <w:rFonts w:ascii="Arial" w:hAnsi="Arial" w:cs="Arial"/>
            <w:noProof/>
          </w:rPr>
        </w:pPr>
      </w:p>
      <w:p w14:paraId="3801E6EE" w14:textId="77777777" w:rsidR="006D7CB9" w:rsidRPr="00916801" w:rsidRDefault="006D7CB9" w:rsidP="006D7CB9">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2CC06482" w14:textId="77777777" w:rsidR="006D7CB9" w:rsidRDefault="006D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FABF7" w14:textId="77777777" w:rsidR="009E0D11" w:rsidRDefault="009E0D11" w:rsidP="006D7CB9">
      <w:r>
        <w:separator/>
      </w:r>
    </w:p>
  </w:footnote>
  <w:footnote w:type="continuationSeparator" w:id="0">
    <w:p w14:paraId="1836CBC2" w14:textId="77777777" w:rsidR="009E0D11" w:rsidRDefault="009E0D11" w:rsidP="006D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E8CC8" w14:textId="62E44828" w:rsidR="006D7CB9" w:rsidRDefault="006D7CB9" w:rsidP="006D7CB9">
    <w:pPr>
      <w:pStyle w:val="Header"/>
      <w:jc w:val="right"/>
    </w:pPr>
    <w:r>
      <w:rPr>
        <w:noProof/>
      </w:rPr>
      <w:drawing>
        <wp:inline distT="0" distB="0" distL="0" distR="0" wp14:anchorId="6AB10696" wp14:editId="2456A374">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7701"/>
    <w:multiLevelType w:val="hybridMultilevel"/>
    <w:tmpl w:val="605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66DED"/>
    <w:multiLevelType w:val="hybridMultilevel"/>
    <w:tmpl w:val="F43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77530"/>
    <w:multiLevelType w:val="hybridMultilevel"/>
    <w:tmpl w:val="11D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D78FC"/>
    <w:multiLevelType w:val="hybridMultilevel"/>
    <w:tmpl w:val="5F60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3180A"/>
    <w:multiLevelType w:val="hybridMultilevel"/>
    <w:tmpl w:val="BAF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36181"/>
    <w:multiLevelType w:val="hybridMultilevel"/>
    <w:tmpl w:val="DFA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9655A"/>
    <w:multiLevelType w:val="hybridMultilevel"/>
    <w:tmpl w:val="2702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022A"/>
    <w:multiLevelType w:val="hybridMultilevel"/>
    <w:tmpl w:val="44DC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30AE7"/>
    <w:multiLevelType w:val="hybridMultilevel"/>
    <w:tmpl w:val="FAC8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34977"/>
    <w:multiLevelType w:val="hybridMultilevel"/>
    <w:tmpl w:val="350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75A09"/>
    <w:multiLevelType w:val="hybridMultilevel"/>
    <w:tmpl w:val="AAF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D63F7"/>
    <w:multiLevelType w:val="hybridMultilevel"/>
    <w:tmpl w:val="76B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6487F"/>
    <w:multiLevelType w:val="hybridMultilevel"/>
    <w:tmpl w:val="DF6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F0FF7"/>
    <w:multiLevelType w:val="hybridMultilevel"/>
    <w:tmpl w:val="57F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C5C41"/>
    <w:multiLevelType w:val="hybridMultilevel"/>
    <w:tmpl w:val="C8D2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E0C97"/>
    <w:multiLevelType w:val="hybridMultilevel"/>
    <w:tmpl w:val="605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F2FD3"/>
    <w:multiLevelType w:val="hybridMultilevel"/>
    <w:tmpl w:val="E20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A4559"/>
    <w:multiLevelType w:val="hybridMultilevel"/>
    <w:tmpl w:val="32D4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
  </w:num>
  <w:num w:numId="4">
    <w:abstractNumId w:val="5"/>
  </w:num>
  <w:num w:numId="5">
    <w:abstractNumId w:val="6"/>
  </w:num>
  <w:num w:numId="6">
    <w:abstractNumId w:val="16"/>
  </w:num>
  <w:num w:numId="7">
    <w:abstractNumId w:val="2"/>
  </w:num>
  <w:num w:numId="8">
    <w:abstractNumId w:val="11"/>
  </w:num>
  <w:num w:numId="9">
    <w:abstractNumId w:val="10"/>
  </w:num>
  <w:num w:numId="10">
    <w:abstractNumId w:val="9"/>
  </w:num>
  <w:num w:numId="11">
    <w:abstractNumId w:val="14"/>
  </w:num>
  <w:num w:numId="12">
    <w:abstractNumId w:val="7"/>
  </w:num>
  <w:num w:numId="13">
    <w:abstractNumId w:val="4"/>
  </w:num>
  <w:num w:numId="14">
    <w:abstractNumId w:val="0"/>
  </w:num>
  <w:num w:numId="15">
    <w:abstractNumId w:val="8"/>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9"/>
    <w:rsid w:val="006D7CB9"/>
    <w:rsid w:val="009E0D11"/>
    <w:rsid w:val="00C93D6D"/>
    <w:rsid w:val="00D35D84"/>
    <w:rsid w:val="00EB3D57"/>
    <w:rsid w:val="00F3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1E39"/>
  <w15:chartTrackingRefBased/>
  <w15:docId w15:val="{00D9B301-BBB1-410E-B968-BBD84F04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B9"/>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CB9"/>
    <w:pPr>
      <w:ind w:left="720"/>
      <w:contextualSpacing/>
    </w:pPr>
  </w:style>
  <w:style w:type="paragraph" w:customStyle="1" w:styleId="blackten1">
    <w:name w:val="blackten1"/>
    <w:basedOn w:val="Normal"/>
    <w:rsid w:val="006D7CB9"/>
    <w:pPr>
      <w:spacing w:before="100" w:beforeAutospacing="1" w:after="100" w:afterAutospacing="1"/>
    </w:pPr>
    <w:rPr>
      <w:color w:val="000000"/>
      <w:sz w:val="19"/>
      <w:szCs w:val="19"/>
    </w:rPr>
  </w:style>
  <w:style w:type="character" w:customStyle="1" w:styleId="blueten1">
    <w:name w:val="blueten1"/>
    <w:basedOn w:val="DefaultParagraphFont"/>
    <w:rsid w:val="006D7CB9"/>
    <w:rPr>
      <w:rFonts w:ascii="Tahoma" w:hAnsi="Tahoma" w:cs="Tahoma" w:hint="default"/>
      <w:color w:val="000000"/>
      <w:sz w:val="19"/>
      <w:szCs w:val="19"/>
    </w:rPr>
  </w:style>
  <w:style w:type="paragraph" w:styleId="Header">
    <w:name w:val="header"/>
    <w:basedOn w:val="Normal"/>
    <w:link w:val="HeaderChar"/>
    <w:uiPriority w:val="99"/>
    <w:unhideWhenUsed/>
    <w:rsid w:val="006D7CB9"/>
    <w:pPr>
      <w:tabs>
        <w:tab w:val="center" w:pos="4680"/>
        <w:tab w:val="right" w:pos="9360"/>
      </w:tabs>
    </w:pPr>
  </w:style>
  <w:style w:type="character" w:customStyle="1" w:styleId="HeaderChar">
    <w:name w:val="Header Char"/>
    <w:basedOn w:val="DefaultParagraphFont"/>
    <w:link w:val="Header"/>
    <w:uiPriority w:val="99"/>
    <w:rsid w:val="006D7CB9"/>
    <w:rPr>
      <w:rFonts w:eastAsia="Times New Roman"/>
      <w:color w:val="auto"/>
      <w:sz w:val="20"/>
      <w:szCs w:val="20"/>
    </w:rPr>
  </w:style>
  <w:style w:type="paragraph" w:styleId="Footer">
    <w:name w:val="footer"/>
    <w:basedOn w:val="Normal"/>
    <w:link w:val="FooterChar"/>
    <w:uiPriority w:val="99"/>
    <w:unhideWhenUsed/>
    <w:rsid w:val="006D7CB9"/>
    <w:pPr>
      <w:tabs>
        <w:tab w:val="center" w:pos="4680"/>
        <w:tab w:val="right" w:pos="9360"/>
      </w:tabs>
    </w:pPr>
  </w:style>
  <w:style w:type="character" w:customStyle="1" w:styleId="FooterChar">
    <w:name w:val="Footer Char"/>
    <w:basedOn w:val="DefaultParagraphFont"/>
    <w:link w:val="Footer"/>
    <w:uiPriority w:val="99"/>
    <w:rsid w:val="006D7CB9"/>
    <w:rPr>
      <w:rFonts w:eastAsia="Times New Roman"/>
      <w:color w:val="auto"/>
      <w:sz w:val="20"/>
      <w:szCs w:val="20"/>
    </w:rPr>
  </w:style>
  <w:style w:type="character" w:styleId="Hyperlink">
    <w:name w:val="Hyperlink"/>
    <w:basedOn w:val="DefaultParagraphFont"/>
    <w:uiPriority w:val="99"/>
    <w:unhideWhenUsed/>
    <w:rsid w:val="006D7CB9"/>
    <w:rPr>
      <w:color w:val="0563C1" w:themeColor="hyperlink"/>
      <w:u w:val="single"/>
    </w:rPr>
  </w:style>
  <w:style w:type="character" w:styleId="UnresolvedMention">
    <w:name w:val="Unresolved Mention"/>
    <w:basedOn w:val="DefaultParagraphFont"/>
    <w:uiPriority w:val="99"/>
    <w:semiHidden/>
    <w:unhideWhenUsed/>
    <w:rsid w:val="006D7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ha.gov/laws-regs/regulations/standardnumber/1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2021-10-20T13:14:00Z</dcterms:created>
  <dcterms:modified xsi:type="dcterms:W3CDTF">2021-10-20T13:14:00Z</dcterms:modified>
</cp:coreProperties>
</file>